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B7" w:rsidRDefault="002B02B7" w:rsidP="002B02B7">
      <w:pPr>
        <w:ind w:firstLineChars="49" w:firstLine="138"/>
        <w:jc w:val="center"/>
        <w:rPr>
          <w:rFonts w:eastAsia="黑体" w:hint="eastAsia"/>
          <w:b/>
          <w:sz w:val="28"/>
        </w:rPr>
      </w:pPr>
    </w:p>
    <w:p w:rsidR="002846AD" w:rsidRDefault="00A472DD" w:rsidP="002B02B7">
      <w:pPr>
        <w:ind w:firstLineChars="49" w:firstLine="354"/>
        <w:jc w:val="center"/>
        <w:rPr>
          <w:rFonts w:eastAsia="黑体"/>
          <w:b/>
          <w:sz w:val="72"/>
        </w:rPr>
      </w:pPr>
      <w:r>
        <w:rPr>
          <w:rFonts w:eastAsia="黑体" w:hint="eastAsia"/>
          <w:b/>
          <w:sz w:val="72"/>
        </w:rPr>
        <w:t>江苏财经职业技术学院</w:t>
      </w:r>
    </w:p>
    <w:p w:rsidR="002846AD" w:rsidRDefault="002846AD">
      <w:pPr>
        <w:jc w:val="center"/>
        <w:rPr>
          <w:rFonts w:eastAsia="黑体"/>
          <w:b/>
          <w:sz w:val="72"/>
        </w:rPr>
      </w:pPr>
    </w:p>
    <w:p w:rsidR="002846AD" w:rsidRPr="002B02B7" w:rsidRDefault="002B02B7">
      <w:pPr>
        <w:jc w:val="center"/>
        <w:rPr>
          <w:rFonts w:eastAsia="黑体"/>
          <w:b/>
          <w:sz w:val="44"/>
          <w:szCs w:val="44"/>
        </w:rPr>
      </w:pPr>
      <w:r w:rsidRPr="002B02B7">
        <w:rPr>
          <w:rFonts w:eastAsia="黑体" w:hint="eastAsia"/>
          <w:b/>
          <w:sz w:val="44"/>
          <w:szCs w:val="44"/>
        </w:rPr>
        <w:t>采购合同（参考模板）</w:t>
      </w:r>
    </w:p>
    <w:p w:rsidR="002846AD" w:rsidRDefault="002846AD">
      <w:pPr>
        <w:rPr>
          <w:rFonts w:eastAsia="黑体"/>
          <w:b/>
          <w:sz w:val="36"/>
        </w:rPr>
      </w:pPr>
    </w:p>
    <w:p w:rsidR="002846AD" w:rsidRDefault="002846AD">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b/>
          <w:bCs/>
          <w:spacing w:val="40"/>
          <w:sz w:val="24"/>
          <w:szCs w:val="32"/>
        </w:rPr>
      </w:pPr>
    </w:p>
    <w:p w:rsidR="000531C5" w:rsidRDefault="000531C5">
      <w:pPr>
        <w:spacing w:line="360" w:lineRule="auto"/>
        <w:jc w:val="center"/>
        <w:rPr>
          <w:rFonts w:ascii="Arial" w:hAnsi="Arial" w:cs="Arial"/>
          <w:b/>
          <w:bCs/>
          <w:spacing w:val="40"/>
          <w:sz w:val="24"/>
          <w:szCs w:val="32"/>
        </w:rPr>
      </w:pPr>
    </w:p>
    <w:p w:rsidR="000531C5" w:rsidRDefault="000531C5">
      <w:pPr>
        <w:spacing w:line="360" w:lineRule="auto"/>
        <w:jc w:val="center"/>
        <w:rPr>
          <w:rFonts w:ascii="Arial" w:hAnsi="Arial" w:cs="Arial"/>
          <w:b/>
          <w:bCs/>
          <w:spacing w:val="40"/>
          <w:sz w:val="24"/>
          <w:szCs w:val="32"/>
        </w:rPr>
      </w:pPr>
    </w:p>
    <w:p w:rsidR="000531C5" w:rsidRDefault="000531C5">
      <w:pPr>
        <w:spacing w:line="360" w:lineRule="auto"/>
        <w:jc w:val="center"/>
        <w:rPr>
          <w:rFonts w:ascii="Arial" w:hAnsi="Arial" w:cs="Arial"/>
          <w:b/>
          <w:bCs/>
          <w:spacing w:val="40"/>
          <w:sz w:val="24"/>
          <w:szCs w:val="32"/>
        </w:rPr>
      </w:pPr>
    </w:p>
    <w:p w:rsidR="000531C5" w:rsidRDefault="000531C5">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rsidP="002B02B7">
      <w:pPr>
        <w:widowControl/>
        <w:ind w:firstLineChars="100" w:firstLine="361"/>
        <w:jc w:val="left"/>
        <w:rPr>
          <w:rFonts w:eastAsia="黑体"/>
          <w:b/>
          <w:sz w:val="36"/>
          <w:u w:val="single"/>
        </w:rPr>
      </w:pPr>
      <w:r>
        <w:rPr>
          <w:rFonts w:eastAsia="黑体" w:hint="eastAsia"/>
          <w:b/>
          <w:sz w:val="36"/>
          <w:u w:val="single"/>
        </w:rPr>
        <w:t>软件类</w:t>
      </w:r>
      <w:r>
        <w:rPr>
          <w:rFonts w:eastAsia="黑体" w:hint="eastAsia"/>
          <w:b/>
          <w:sz w:val="36"/>
          <w:u w:val="single"/>
        </w:rPr>
        <w:t xml:space="preserve">  </w:t>
      </w: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hint="eastAsia"/>
          <w:b/>
          <w:bCs/>
          <w:spacing w:val="40"/>
          <w:sz w:val="24"/>
          <w:szCs w:val="32"/>
        </w:rPr>
      </w:pPr>
    </w:p>
    <w:p w:rsidR="002B02B7" w:rsidRDefault="002B02B7">
      <w:pPr>
        <w:spacing w:line="360" w:lineRule="auto"/>
        <w:jc w:val="center"/>
        <w:rPr>
          <w:rFonts w:ascii="Arial" w:hAnsi="Arial" w:cs="Arial"/>
          <w:b/>
          <w:bCs/>
          <w:spacing w:val="40"/>
          <w:sz w:val="24"/>
          <w:szCs w:val="32"/>
        </w:rPr>
      </w:pPr>
    </w:p>
    <w:p w:rsidR="002846AD" w:rsidRDefault="00A472DD">
      <w:pPr>
        <w:spacing w:line="360" w:lineRule="auto"/>
        <w:ind w:firstLineChars="200" w:firstLine="480"/>
        <w:rPr>
          <w:rFonts w:ascii="宋体" w:hAnsi="宋体"/>
          <w:sz w:val="24"/>
        </w:rPr>
      </w:pPr>
      <w:r>
        <w:rPr>
          <w:rFonts w:ascii="宋体" w:hAnsi="宋体"/>
          <w:sz w:val="24"/>
        </w:rPr>
        <w:lastRenderedPageBreak/>
        <w:t>甲方：</w:t>
      </w:r>
      <w:r>
        <w:rPr>
          <w:rFonts w:ascii="宋体" w:hAnsi="宋体" w:hint="eastAsia"/>
          <w:sz w:val="24"/>
        </w:rPr>
        <w:t>江苏财经</w:t>
      </w:r>
      <w:r>
        <w:rPr>
          <w:rFonts w:ascii="宋体" w:hAnsi="宋体"/>
          <w:sz w:val="24"/>
        </w:rPr>
        <w:t>职业技术学院</w:t>
      </w:r>
    </w:p>
    <w:p w:rsidR="002846AD" w:rsidRDefault="00A472DD">
      <w:pPr>
        <w:spacing w:line="360" w:lineRule="auto"/>
        <w:ind w:firstLineChars="200" w:firstLine="480"/>
        <w:rPr>
          <w:rFonts w:ascii="宋体" w:hAnsi="宋体"/>
          <w:sz w:val="24"/>
        </w:rPr>
      </w:pPr>
      <w:r>
        <w:rPr>
          <w:rFonts w:ascii="宋体" w:hAnsi="宋体" w:hint="eastAsia"/>
          <w:sz w:val="24"/>
        </w:rPr>
        <w:t>乙方</w:t>
      </w:r>
      <w:r>
        <w:rPr>
          <w:rFonts w:ascii="宋体" w:hAnsi="宋体"/>
          <w:sz w:val="24"/>
        </w:rPr>
        <w:t>：</w:t>
      </w:r>
    </w:p>
    <w:p w:rsidR="002846AD" w:rsidRDefault="00A472DD">
      <w:pPr>
        <w:spacing w:line="360" w:lineRule="auto"/>
        <w:ind w:firstLineChars="200" w:firstLine="480"/>
        <w:rPr>
          <w:rFonts w:ascii="宋体" w:hAnsi="宋体"/>
          <w:sz w:val="24"/>
        </w:rPr>
      </w:pPr>
      <w:r>
        <w:rPr>
          <w:rFonts w:hint="eastAsia"/>
          <w:sz w:val="24"/>
        </w:rPr>
        <w:t>为了明确甲乙双方的权力和义务，本着公平、公正、公开原则，根据《中华人民共和国合同法》及甲方的要求，甲乙双方经过协商，</w:t>
      </w:r>
      <w:r>
        <w:rPr>
          <w:rFonts w:ascii="宋体" w:hAnsi="宋体" w:hint="eastAsia"/>
          <w:sz w:val="24"/>
        </w:rPr>
        <w:t xml:space="preserve">现将上述事实为基础，签订本合同。 </w:t>
      </w:r>
    </w:p>
    <w:p w:rsidR="002846AD" w:rsidRDefault="00A472DD">
      <w:pPr>
        <w:spacing w:line="360" w:lineRule="auto"/>
        <w:ind w:firstLineChars="250" w:firstLine="600"/>
        <w:rPr>
          <w:sz w:val="24"/>
        </w:rPr>
      </w:pPr>
      <w:r>
        <w:rPr>
          <w:rFonts w:hint="eastAsia"/>
          <w:sz w:val="24"/>
        </w:rPr>
        <w:t>合同文件应能相互解释，互为说明。本合同文件的组成及优先解释顺序如下：</w:t>
      </w:r>
    </w:p>
    <w:p w:rsidR="002846AD" w:rsidRDefault="00A472DD">
      <w:pPr>
        <w:spacing w:line="360" w:lineRule="auto"/>
        <w:rPr>
          <w:sz w:val="24"/>
        </w:rPr>
      </w:pPr>
      <w:r>
        <w:rPr>
          <w:rFonts w:hint="eastAsia"/>
          <w:sz w:val="24"/>
        </w:rPr>
        <w:t>(1)</w:t>
      </w:r>
      <w:r>
        <w:rPr>
          <w:rFonts w:hint="eastAsia"/>
          <w:sz w:val="24"/>
        </w:rPr>
        <w:t>本合同条款</w:t>
      </w:r>
    </w:p>
    <w:p w:rsidR="002846AD" w:rsidRDefault="00A472DD">
      <w:pPr>
        <w:spacing w:line="360" w:lineRule="auto"/>
        <w:rPr>
          <w:sz w:val="24"/>
        </w:rPr>
      </w:pPr>
      <w:r>
        <w:rPr>
          <w:rFonts w:hint="eastAsia"/>
          <w:sz w:val="24"/>
        </w:rPr>
        <w:t>(2)</w:t>
      </w:r>
      <w:r>
        <w:rPr>
          <w:rFonts w:hint="eastAsia"/>
          <w:sz w:val="24"/>
        </w:rPr>
        <w:t>中标通知书</w:t>
      </w:r>
    </w:p>
    <w:p w:rsidR="002846AD" w:rsidRDefault="00A472DD">
      <w:pPr>
        <w:spacing w:line="360" w:lineRule="auto"/>
        <w:rPr>
          <w:sz w:val="24"/>
        </w:rPr>
      </w:pPr>
      <w:r>
        <w:rPr>
          <w:rFonts w:hint="eastAsia"/>
          <w:sz w:val="24"/>
        </w:rPr>
        <w:t>(3)</w:t>
      </w:r>
      <w:r>
        <w:rPr>
          <w:rFonts w:hint="eastAsia"/>
          <w:sz w:val="24"/>
        </w:rPr>
        <w:t>投标文件及其附件</w:t>
      </w:r>
    </w:p>
    <w:p w:rsidR="002846AD" w:rsidRDefault="00A472DD">
      <w:pPr>
        <w:spacing w:line="360" w:lineRule="auto"/>
        <w:rPr>
          <w:sz w:val="24"/>
        </w:rPr>
      </w:pPr>
      <w:r>
        <w:rPr>
          <w:rFonts w:hint="eastAsia"/>
          <w:sz w:val="24"/>
        </w:rPr>
        <w:t>(4)</w:t>
      </w:r>
      <w:r>
        <w:rPr>
          <w:rFonts w:hint="eastAsia"/>
          <w:sz w:val="24"/>
        </w:rPr>
        <w:t>标准、规范及有关技术文件</w:t>
      </w:r>
    </w:p>
    <w:p w:rsidR="002846AD" w:rsidRDefault="00A472DD">
      <w:pPr>
        <w:spacing w:line="360" w:lineRule="auto"/>
        <w:rPr>
          <w:sz w:val="24"/>
        </w:rPr>
      </w:pPr>
      <w:r>
        <w:rPr>
          <w:rFonts w:hint="eastAsia"/>
          <w:sz w:val="24"/>
        </w:rPr>
        <w:t>第一条合同标的（产品）及其基本情况、合同价格构成</w:t>
      </w:r>
    </w:p>
    <w:p w:rsidR="002846AD" w:rsidRDefault="00A472DD">
      <w:pPr>
        <w:spacing w:line="360" w:lineRule="auto"/>
        <w:ind w:firstLineChars="200" w:firstLine="480"/>
        <w:rPr>
          <w:sz w:val="24"/>
        </w:rPr>
      </w:pPr>
      <w:r>
        <w:rPr>
          <w:rFonts w:hint="eastAsia"/>
          <w:sz w:val="24"/>
        </w:rPr>
        <w:t>1</w:t>
      </w:r>
      <w:r>
        <w:rPr>
          <w:rFonts w:hint="eastAsia"/>
          <w:sz w:val="24"/>
        </w:rPr>
        <w:t>、合同标的：</w:t>
      </w:r>
    </w:p>
    <w:p w:rsidR="002846AD" w:rsidRDefault="00A472DD">
      <w:pPr>
        <w:spacing w:line="360" w:lineRule="auto"/>
        <w:ind w:firstLineChars="200" w:firstLine="480"/>
        <w:rPr>
          <w:sz w:val="24"/>
        </w:rPr>
      </w:pPr>
      <w:r>
        <w:rPr>
          <w:rFonts w:hint="eastAsia"/>
          <w:sz w:val="24"/>
        </w:rPr>
        <w:t>2</w:t>
      </w:r>
      <w:r>
        <w:rPr>
          <w:rFonts w:hint="eastAsia"/>
          <w:sz w:val="24"/>
        </w:rPr>
        <w:t>、价格构成</w:t>
      </w:r>
      <w:r w:rsidR="00A96CB8">
        <w:rPr>
          <w:rFonts w:hint="eastAsia"/>
          <w:sz w:val="24"/>
        </w:rPr>
        <w:t>：</w:t>
      </w:r>
    </w:p>
    <w:p w:rsidR="002846AD" w:rsidRDefault="00A472DD">
      <w:pPr>
        <w:spacing w:line="360" w:lineRule="auto"/>
        <w:ind w:firstLineChars="200" w:firstLine="480"/>
        <w:rPr>
          <w:sz w:val="24"/>
        </w:rPr>
      </w:pPr>
      <w:r>
        <w:rPr>
          <w:rFonts w:hint="eastAsia"/>
          <w:sz w:val="24"/>
        </w:rPr>
        <w:t>本合同货物总价款：人民币（大写）</w:t>
      </w:r>
      <w:r w:rsidR="007A07A1">
        <w:rPr>
          <w:rFonts w:hint="eastAsia"/>
          <w:sz w:val="24"/>
        </w:rPr>
        <w:t xml:space="preserve">         </w:t>
      </w:r>
      <w:r>
        <w:rPr>
          <w:rFonts w:hint="eastAsia"/>
          <w:sz w:val="24"/>
        </w:rPr>
        <w:t>整（小写：</w:t>
      </w:r>
      <w:r w:rsidR="007A07A1">
        <w:rPr>
          <w:rFonts w:hint="eastAsia"/>
          <w:sz w:val="24"/>
        </w:rPr>
        <w:t xml:space="preserve">      </w:t>
      </w:r>
      <w:r>
        <w:rPr>
          <w:rFonts w:hint="eastAsia"/>
          <w:sz w:val="24"/>
        </w:rPr>
        <w:t>元）</w:t>
      </w:r>
    </w:p>
    <w:p w:rsidR="002846AD" w:rsidRDefault="00A472DD">
      <w:pPr>
        <w:spacing w:line="360" w:lineRule="auto"/>
        <w:ind w:firstLineChars="200" w:firstLine="480"/>
        <w:rPr>
          <w:sz w:val="24"/>
        </w:rPr>
      </w:pPr>
      <w:r>
        <w:rPr>
          <w:rFonts w:hint="eastAsia"/>
          <w:sz w:val="24"/>
        </w:rPr>
        <w:t>包含货物设计、制造、包装、仓储、运输、安装及验收合格之前及保修期内备品备件发生的所有含税费用。同时还包含乙方应当提供的伴随服务</w:t>
      </w:r>
      <w:r>
        <w:rPr>
          <w:rFonts w:hint="eastAsia"/>
          <w:sz w:val="24"/>
        </w:rPr>
        <w:t>/</w:t>
      </w:r>
      <w:r>
        <w:rPr>
          <w:rFonts w:hint="eastAsia"/>
          <w:sz w:val="24"/>
        </w:rPr>
        <w:t>售后服务费用。本合同执行期间合同总价款不</w:t>
      </w:r>
      <w:r w:rsidR="00A96CB8">
        <w:rPr>
          <w:rFonts w:hint="eastAsia"/>
          <w:sz w:val="24"/>
        </w:rPr>
        <w:t>变，具体功能详见附件一</w:t>
      </w:r>
      <w:r>
        <w:rPr>
          <w:rFonts w:hint="eastAsia"/>
          <w:sz w:val="24"/>
        </w:rPr>
        <w:t>。</w:t>
      </w:r>
    </w:p>
    <w:tbl>
      <w:tblPr>
        <w:tblW w:w="8300"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709"/>
        <w:gridCol w:w="850"/>
        <w:gridCol w:w="851"/>
        <w:gridCol w:w="708"/>
        <w:gridCol w:w="993"/>
        <w:gridCol w:w="850"/>
        <w:gridCol w:w="2643"/>
      </w:tblGrid>
      <w:tr w:rsidR="002846AD">
        <w:trPr>
          <w:trHeight w:val="508"/>
          <w:jc w:val="center"/>
        </w:trPr>
        <w:tc>
          <w:tcPr>
            <w:tcW w:w="696"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序号</w:t>
            </w:r>
          </w:p>
        </w:tc>
        <w:tc>
          <w:tcPr>
            <w:tcW w:w="709"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品牌</w:t>
            </w:r>
          </w:p>
        </w:tc>
        <w:tc>
          <w:tcPr>
            <w:tcW w:w="850"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产品型号</w:t>
            </w:r>
          </w:p>
        </w:tc>
        <w:tc>
          <w:tcPr>
            <w:tcW w:w="851"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产地</w:t>
            </w:r>
          </w:p>
        </w:tc>
        <w:tc>
          <w:tcPr>
            <w:tcW w:w="708"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数量</w:t>
            </w:r>
          </w:p>
        </w:tc>
        <w:tc>
          <w:tcPr>
            <w:tcW w:w="993"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单价</w:t>
            </w:r>
          </w:p>
        </w:tc>
        <w:tc>
          <w:tcPr>
            <w:tcW w:w="850"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合计金额</w:t>
            </w:r>
          </w:p>
        </w:tc>
        <w:tc>
          <w:tcPr>
            <w:tcW w:w="2643" w:type="dxa"/>
            <w:vAlign w:val="center"/>
          </w:tcPr>
          <w:p w:rsidR="002846AD" w:rsidRDefault="00A472DD">
            <w:pPr>
              <w:spacing w:line="360" w:lineRule="auto"/>
              <w:jc w:val="center"/>
              <w:rPr>
                <w:rFonts w:ascii="宋体" w:hAnsi="宋体" w:cs="宋体"/>
                <w:sz w:val="24"/>
              </w:rPr>
            </w:pPr>
            <w:r>
              <w:rPr>
                <w:rFonts w:ascii="宋体" w:hAnsi="宋体" w:cs="宋体" w:hint="eastAsia"/>
                <w:sz w:val="24"/>
              </w:rPr>
              <w:t>备注</w:t>
            </w:r>
          </w:p>
        </w:tc>
      </w:tr>
      <w:tr w:rsidR="002846AD">
        <w:trPr>
          <w:trHeight w:val="508"/>
          <w:jc w:val="center"/>
        </w:trPr>
        <w:tc>
          <w:tcPr>
            <w:tcW w:w="696" w:type="dxa"/>
            <w:vAlign w:val="center"/>
          </w:tcPr>
          <w:p w:rsidR="002846AD" w:rsidRDefault="00A472DD">
            <w:pPr>
              <w:jc w:val="center"/>
              <w:rPr>
                <w:rFonts w:ascii="宋体" w:hAnsi="宋体" w:cs="宋体"/>
                <w:sz w:val="24"/>
              </w:rPr>
            </w:pPr>
            <w:r>
              <w:rPr>
                <w:rFonts w:ascii="宋体" w:hAnsi="宋体" w:cs="宋体" w:hint="eastAsia"/>
                <w:sz w:val="24"/>
              </w:rPr>
              <w:t>1</w:t>
            </w:r>
          </w:p>
        </w:tc>
        <w:tc>
          <w:tcPr>
            <w:tcW w:w="709" w:type="dxa"/>
            <w:vAlign w:val="center"/>
          </w:tcPr>
          <w:p w:rsidR="002846AD" w:rsidRDefault="002846AD">
            <w:pPr>
              <w:jc w:val="center"/>
              <w:rPr>
                <w:rFonts w:ascii="宋体" w:hAnsi="宋体" w:cs="宋体"/>
                <w:szCs w:val="21"/>
              </w:rPr>
            </w:pPr>
          </w:p>
        </w:tc>
        <w:tc>
          <w:tcPr>
            <w:tcW w:w="850" w:type="dxa"/>
            <w:vAlign w:val="center"/>
          </w:tcPr>
          <w:p w:rsidR="002846AD" w:rsidRDefault="002846AD">
            <w:pPr>
              <w:jc w:val="center"/>
              <w:rPr>
                <w:rFonts w:ascii="宋体" w:hAnsi="宋体" w:cs="宋体"/>
                <w:szCs w:val="21"/>
              </w:rPr>
            </w:pPr>
          </w:p>
        </w:tc>
        <w:tc>
          <w:tcPr>
            <w:tcW w:w="851" w:type="dxa"/>
            <w:vAlign w:val="center"/>
          </w:tcPr>
          <w:p w:rsidR="002846AD" w:rsidRDefault="002846AD">
            <w:pPr>
              <w:jc w:val="center"/>
              <w:rPr>
                <w:rFonts w:ascii="宋体" w:hAnsi="宋体" w:cs="宋体"/>
                <w:szCs w:val="21"/>
              </w:rPr>
            </w:pPr>
          </w:p>
        </w:tc>
        <w:tc>
          <w:tcPr>
            <w:tcW w:w="708" w:type="dxa"/>
            <w:vAlign w:val="center"/>
          </w:tcPr>
          <w:p w:rsidR="002846AD" w:rsidRDefault="002846AD">
            <w:pPr>
              <w:jc w:val="center"/>
              <w:rPr>
                <w:rFonts w:ascii="宋体" w:hAnsi="宋体" w:cs="宋体"/>
                <w:szCs w:val="21"/>
              </w:rPr>
            </w:pPr>
          </w:p>
        </w:tc>
        <w:tc>
          <w:tcPr>
            <w:tcW w:w="993" w:type="dxa"/>
            <w:vAlign w:val="center"/>
          </w:tcPr>
          <w:p w:rsidR="002846AD" w:rsidRDefault="002846AD">
            <w:pPr>
              <w:jc w:val="center"/>
              <w:rPr>
                <w:rFonts w:ascii="宋体" w:hAnsi="宋体" w:cs="宋体"/>
                <w:szCs w:val="21"/>
              </w:rPr>
            </w:pPr>
          </w:p>
        </w:tc>
        <w:tc>
          <w:tcPr>
            <w:tcW w:w="850" w:type="dxa"/>
            <w:vAlign w:val="center"/>
          </w:tcPr>
          <w:p w:rsidR="002846AD" w:rsidRDefault="002846AD">
            <w:pPr>
              <w:jc w:val="center"/>
              <w:rPr>
                <w:rFonts w:ascii="宋体" w:hAnsi="宋体" w:cs="宋体"/>
                <w:szCs w:val="21"/>
              </w:rPr>
            </w:pPr>
          </w:p>
        </w:tc>
        <w:tc>
          <w:tcPr>
            <w:tcW w:w="2643" w:type="dxa"/>
            <w:vAlign w:val="center"/>
          </w:tcPr>
          <w:p w:rsidR="002846AD" w:rsidRDefault="002846AD">
            <w:pPr>
              <w:rPr>
                <w:rFonts w:ascii="宋体" w:hAnsi="宋体" w:cs="宋体"/>
                <w:szCs w:val="21"/>
              </w:rPr>
            </w:pPr>
          </w:p>
        </w:tc>
      </w:tr>
      <w:tr w:rsidR="002846AD">
        <w:trPr>
          <w:trHeight w:val="691"/>
          <w:jc w:val="center"/>
        </w:trPr>
        <w:tc>
          <w:tcPr>
            <w:tcW w:w="8300" w:type="dxa"/>
            <w:gridSpan w:val="8"/>
            <w:vAlign w:val="center"/>
          </w:tcPr>
          <w:p w:rsidR="002846AD" w:rsidRDefault="00A472DD" w:rsidP="00A96CB8">
            <w:pPr>
              <w:spacing w:line="360" w:lineRule="auto"/>
              <w:rPr>
                <w:rFonts w:ascii="宋体" w:hAnsi="宋体" w:cs="宋体"/>
                <w:b/>
                <w:bCs/>
                <w:sz w:val="24"/>
              </w:rPr>
            </w:pPr>
            <w:r>
              <w:rPr>
                <w:rFonts w:ascii="宋体" w:hAnsi="宋体" w:cs="宋体" w:hint="eastAsia"/>
                <w:b/>
                <w:bCs/>
                <w:sz w:val="24"/>
              </w:rPr>
              <w:t>总报价（人民币大写）：</w:t>
            </w:r>
            <w:r w:rsidR="00A96CB8">
              <w:rPr>
                <w:rFonts w:ascii="宋体" w:hAnsi="宋体" w:cs="宋体"/>
                <w:b/>
                <w:bCs/>
                <w:sz w:val="24"/>
              </w:rPr>
              <w:t xml:space="preserve"> </w:t>
            </w:r>
          </w:p>
        </w:tc>
      </w:tr>
    </w:tbl>
    <w:p w:rsidR="009C05C1" w:rsidRDefault="009C05C1">
      <w:pPr>
        <w:spacing w:line="360" w:lineRule="auto"/>
        <w:rPr>
          <w:sz w:val="24"/>
        </w:rPr>
      </w:pPr>
    </w:p>
    <w:p w:rsidR="002846AD" w:rsidRDefault="00A472DD">
      <w:pPr>
        <w:spacing w:line="360" w:lineRule="auto"/>
        <w:rPr>
          <w:sz w:val="24"/>
        </w:rPr>
      </w:pPr>
      <w:r>
        <w:rPr>
          <w:rFonts w:hint="eastAsia"/>
          <w:sz w:val="24"/>
        </w:rPr>
        <w:t>第二条付款条件</w:t>
      </w:r>
    </w:p>
    <w:p w:rsidR="002846AD" w:rsidRDefault="00A472DD">
      <w:pPr>
        <w:spacing w:line="360" w:lineRule="auto"/>
        <w:ind w:firstLineChars="200" w:firstLine="480"/>
        <w:rPr>
          <w:sz w:val="24"/>
        </w:rPr>
      </w:pPr>
      <w:r>
        <w:rPr>
          <w:sz w:val="24"/>
        </w:rPr>
        <w:t>完成全部系统建设并经甲方组织验收通过后，乙方提供有效证据，在十个工作日内，甲方向乙方支付合同总额的</w:t>
      </w:r>
      <w:r w:rsidR="00A96CB8" w:rsidRPr="00A96CB8">
        <w:rPr>
          <w:rFonts w:hint="eastAsia"/>
          <w:sz w:val="24"/>
          <w:u w:val="single"/>
        </w:rPr>
        <w:t xml:space="preserve">  </w:t>
      </w:r>
      <w:r>
        <w:rPr>
          <w:sz w:val="24"/>
        </w:rPr>
        <w:t>%</w:t>
      </w:r>
      <w:r>
        <w:rPr>
          <w:rFonts w:hint="eastAsia"/>
          <w:sz w:val="24"/>
        </w:rPr>
        <w:t>，</w:t>
      </w:r>
      <w:r>
        <w:rPr>
          <w:sz w:val="24"/>
        </w:rPr>
        <w:t>共计大写：人民币</w:t>
      </w:r>
      <w:r w:rsidR="00A96CB8" w:rsidRPr="00A96CB8">
        <w:rPr>
          <w:rFonts w:hint="eastAsia"/>
          <w:sz w:val="24"/>
          <w:u w:val="single"/>
        </w:rPr>
        <w:t xml:space="preserve">    </w:t>
      </w:r>
      <w:r>
        <w:rPr>
          <w:sz w:val="24"/>
        </w:rPr>
        <w:t>小写：￥</w:t>
      </w:r>
      <w:r w:rsidR="00A96CB8" w:rsidRPr="00A96CB8">
        <w:rPr>
          <w:rFonts w:hint="eastAsia"/>
          <w:sz w:val="24"/>
          <w:u w:val="single"/>
        </w:rPr>
        <w:t xml:space="preserve">   </w:t>
      </w:r>
      <w:r>
        <w:rPr>
          <w:sz w:val="24"/>
        </w:rPr>
        <w:t>元；</w:t>
      </w:r>
    </w:p>
    <w:p w:rsidR="002846AD" w:rsidRDefault="00A472DD">
      <w:pPr>
        <w:spacing w:line="360" w:lineRule="auto"/>
        <w:ind w:firstLineChars="200" w:firstLine="480"/>
        <w:rPr>
          <w:rFonts w:ascii="宋体" w:hAnsi="宋体" w:cs="宋体"/>
          <w:kern w:val="0"/>
          <w:sz w:val="24"/>
        </w:rPr>
      </w:pPr>
      <w:r>
        <w:rPr>
          <w:sz w:val="24"/>
        </w:rPr>
        <w:t>软件通过验收正式运行一年，无质量无服务问题，乙方开具相应发票后十个工作日内，支付合同总价的</w:t>
      </w:r>
      <w:r w:rsidR="00A96CB8" w:rsidRPr="00A96CB8">
        <w:rPr>
          <w:rFonts w:hint="eastAsia"/>
          <w:sz w:val="24"/>
          <w:u w:val="single"/>
        </w:rPr>
        <w:t xml:space="preserve">  </w:t>
      </w:r>
      <w:r w:rsidR="00A96CB8">
        <w:rPr>
          <w:rFonts w:hint="eastAsia"/>
          <w:sz w:val="24"/>
        </w:rPr>
        <w:t xml:space="preserve"> </w:t>
      </w:r>
      <w:r>
        <w:rPr>
          <w:sz w:val="24"/>
        </w:rPr>
        <w:t>%</w:t>
      </w:r>
      <w:r>
        <w:rPr>
          <w:sz w:val="24"/>
        </w:rPr>
        <w:t>；</w:t>
      </w:r>
      <w:r w:rsidR="00A96CB8">
        <w:rPr>
          <w:sz w:val="24"/>
        </w:rPr>
        <w:t>共计大写：人民币</w:t>
      </w:r>
      <w:r w:rsidR="00A96CB8" w:rsidRPr="00A96CB8">
        <w:rPr>
          <w:rFonts w:hint="eastAsia"/>
          <w:sz w:val="24"/>
          <w:u w:val="single"/>
        </w:rPr>
        <w:t xml:space="preserve">    </w:t>
      </w:r>
      <w:r w:rsidR="00A96CB8">
        <w:rPr>
          <w:sz w:val="24"/>
        </w:rPr>
        <w:t>小写：￥</w:t>
      </w:r>
      <w:r w:rsidR="00A96CB8" w:rsidRPr="00A96CB8">
        <w:rPr>
          <w:rFonts w:hint="eastAsia"/>
          <w:sz w:val="24"/>
          <w:u w:val="single"/>
        </w:rPr>
        <w:t xml:space="preserve">   </w:t>
      </w:r>
      <w:r w:rsidR="00A96CB8">
        <w:rPr>
          <w:sz w:val="24"/>
        </w:rPr>
        <w:t>元</w:t>
      </w:r>
      <w:r>
        <w:rPr>
          <w:sz w:val="24"/>
        </w:rPr>
        <w:t>；</w:t>
      </w:r>
    </w:p>
    <w:p w:rsidR="002846AD" w:rsidRDefault="00A472DD">
      <w:pPr>
        <w:spacing w:line="360" w:lineRule="auto"/>
        <w:rPr>
          <w:sz w:val="24"/>
        </w:rPr>
      </w:pPr>
      <w:r>
        <w:rPr>
          <w:rFonts w:hint="eastAsia"/>
          <w:sz w:val="24"/>
        </w:rPr>
        <w:t>第三条交货、安装、调试、试运行及验收</w:t>
      </w:r>
    </w:p>
    <w:p w:rsidR="002846AD" w:rsidRDefault="00A472DD">
      <w:pPr>
        <w:spacing w:line="360" w:lineRule="auto"/>
        <w:ind w:firstLineChars="200" w:firstLine="480"/>
        <w:rPr>
          <w:sz w:val="24"/>
        </w:rPr>
      </w:pPr>
      <w:r>
        <w:rPr>
          <w:rFonts w:hint="eastAsia"/>
          <w:sz w:val="24"/>
        </w:rPr>
        <w:lastRenderedPageBreak/>
        <w:t>1</w:t>
      </w:r>
      <w:r>
        <w:rPr>
          <w:rFonts w:hint="eastAsia"/>
          <w:sz w:val="24"/>
        </w:rPr>
        <w:t>、交货地点：甲方指定地点。</w:t>
      </w:r>
    </w:p>
    <w:p w:rsidR="002846AD" w:rsidRDefault="00A472DD">
      <w:pPr>
        <w:spacing w:line="360" w:lineRule="auto"/>
        <w:ind w:firstLineChars="200" w:firstLine="480"/>
        <w:rPr>
          <w:sz w:val="24"/>
        </w:rPr>
      </w:pPr>
      <w:r>
        <w:rPr>
          <w:rFonts w:hint="eastAsia"/>
          <w:sz w:val="24"/>
        </w:rPr>
        <w:t>2</w:t>
      </w:r>
      <w:r>
        <w:rPr>
          <w:rFonts w:hint="eastAsia"/>
          <w:sz w:val="24"/>
        </w:rPr>
        <w:t>、交货时限：</w:t>
      </w:r>
    </w:p>
    <w:p w:rsidR="002846AD" w:rsidRDefault="00A472DD" w:rsidP="00A96CB8">
      <w:pPr>
        <w:tabs>
          <w:tab w:val="left" w:pos="1560"/>
        </w:tabs>
        <w:spacing w:line="360" w:lineRule="auto"/>
        <w:ind w:firstLineChars="200" w:firstLine="480"/>
        <w:rPr>
          <w:sz w:val="24"/>
        </w:rPr>
      </w:pPr>
      <w:r>
        <w:rPr>
          <w:rFonts w:hint="eastAsia"/>
          <w:sz w:val="24"/>
        </w:rPr>
        <w:t>合同签订后</w:t>
      </w:r>
      <w:r w:rsidR="00A96CB8" w:rsidRPr="00A96CB8">
        <w:rPr>
          <w:rFonts w:hint="eastAsia"/>
          <w:sz w:val="24"/>
          <w:u w:val="single"/>
        </w:rPr>
        <w:t xml:space="preserve">   </w:t>
      </w:r>
      <w:proofErr w:type="gramStart"/>
      <w:r>
        <w:rPr>
          <w:rFonts w:hint="eastAsia"/>
          <w:sz w:val="24"/>
        </w:rPr>
        <w:t>个</w:t>
      </w:r>
      <w:proofErr w:type="gramEnd"/>
      <w:r>
        <w:rPr>
          <w:rFonts w:hint="eastAsia"/>
          <w:sz w:val="24"/>
        </w:rPr>
        <w:t>月内</w:t>
      </w:r>
      <w:r w:rsidR="00537864">
        <w:rPr>
          <w:rFonts w:hint="eastAsia"/>
          <w:sz w:val="24"/>
        </w:rPr>
        <w:t>，甲方提供服务器、网络与基础软件环境，乙方</w:t>
      </w:r>
      <w:r>
        <w:rPr>
          <w:rFonts w:hint="eastAsia"/>
          <w:sz w:val="24"/>
        </w:rPr>
        <w:t>完成系统的安装部署，</w:t>
      </w:r>
      <w:r w:rsidR="009C05C1" w:rsidRPr="00A96CB8">
        <w:rPr>
          <w:rFonts w:hint="eastAsia"/>
          <w:sz w:val="24"/>
        </w:rPr>
        <w:t>合同签订后</w:t>
      </w:r>
      <w:r w:rsidR="00A96CB8" w:rsidRPr="00A96CB8">
        <w:rPr>
          <w:rFonts w:hint="eastAsia"/>
          <w:sz w:val="24"/>
          <w:u w:val="single"/>
        </w:rPr>
        <w:t xml:space="preserve">   </w:t>
      </w:r>
      <w:proofErr w:type="gramStart"/>
      <w:r>
        <w:rPr>
          <w:rFonts w:hint="eastAsia"/>
          <w:sz w:val="24"/>
        </w:rPr>
        <w:t>个</w:t>
      </w:r>
      <w:proofErr w:type="gramEnd"/>
      <w:r>
        <w:rPr>
          <w:rFonts w:hint="eastAsia"/>
          <w:sz w:val="24"/>
        </w:rPr>
        <w:t>月内完成开发、实施、测试、试运行，试运行间需要保证系统安全、稳定、可靠的运行，特殊情况经双方商定后可适当延长；</w:t>
      </w:r>
    </w:p>
    <w:p w:rsidR="002846AD" w:rsidRDefault="00A472DD">
      <w:pPr>
        <w:spacing w:line="360" w:lineRule="auto"/>
        <w:ind w:firstLineChars="200" w:firstLine="480"/>
        <w:rPr>
          <w:sz w:val="24"/>
        </w:rPr>
      </w:pPr>
      <w:r>
        <w:rPr>
          <w:rFonts w:hint="eastAsia"/>
          <w:sz w:val="24"/>
        </w:rPr>
        <w:t>3</w:t>
      </w:r>
      <w:r>
        <w:rPr>
          <w:rFonts w:hint="eastAsia"/>
          <w:sz w:val="24"/>
        </w:rPr>
        <w:t>、合同项目的安装调试：</w:t>
      </w:r>
    </w:p>
    <w:p w:rsidR="002846AD" w:rsidRDefault="00A472DD">
      <w:pPr>
        <w:spacing w:line="360" w:lineRule="auto"/>
        <w:ind w:firstLineChars="200" w:firstLine="480"/>
        <w:rPr>
          <w:sz w:val="24"/>
        </w:rPr>
      </w:pPr>
      <w:r>
        <w:rPr>
          <w:rFonts w:hint="eastAsia"/>
          <w:sz w:val="24"/>
        </w:rPr>
        <w:t>1</w:t>
      </w:r>
      <w:r>
        <w:rPr>
          <w:rFonts w:hint="eastAsia"/>
          <w:sz w:val="24"/>
        </w:rPr>
        <w:t>）乙方负责合同项目的安装调试；</w:t>
      </w:r>
    </w:p>
    <w:p w:rsidR="002846AD" w:rsidRDefault="00A472DD">
      <w:pPr>
        <w:spacing w:line="360" w:lineRule="auto"/>
        <w:ind w:firstLineChars="200" w:firstLine="480"/>
        <w:rPr>
          <w:sz w:val="24"/>
        </w:rPr>
      </w:pPr>
      <w:r>
        <w:rPr>
          <w:rFonts w:hint="eastAsia"/>
          <w:sz w:val="24"/>
        </w:rPr>
        <w:t>2</w:t>
      </w:r>
      <w:r>
        <w:rPr>
          <w:rFonts w:hint="eastAsia"/>
          <w:sz w:val="24"/>
        </w:rPr>
        <w:t>）乙方安装时须对各安装场地内的其它设备、设施有良好保护措施；</w:t>
      </w:r>
    </w:p>
    <w:p w:rsidR="002846AD" w:rsidRDefault="00A472DD">
      <w:pPr>
        <w:spacing w:line="360" w:lineRule="auto"/>
        <w:ind w:firstLineChars="200" w:firstLine="480"/>
        <w:rPr>
          <w:sz w:val="24"/>
        </w:rPr>
      </w:pPr>
      <w:r>
        <w:rPr>
          <w:rFonts w:hint="eastAsia"/>
          <w:sz w:val="24"/>
        </w:rPr>
        <w:t>3</w:t>
      </w:r>
      <w:r>
        <w:rPr>
          <w:rFonts w:hint="eastAsia"/>
          <w:sz w:val="24"/>
        </w:rPr>
        <w:t>）甲方按照项目进度要求，安排专人配合乙方进行调研、数据、培训等与项目有关的一切人员及部门的组织；</w:t>
      </w:r>
    </w:p>
    <w:p w:rsidR="002846AD" w:rsidRDefault="00A472DD">
      <w:pPr>
        <w:ind w:firstLineChars="200" w:firstLine="480"/>
        <w:rPr>
          <w:sz w:val="24"/>
        </w:rPr>
      </w:pPr>
      <w:r>
        <w:rPr>
          <w:rFonts w:hint="eastAsia"/>
          <w:sz w:val="24"/>
        </w:rPr>
        <w:t>4</w:t>
      </w:r>
      <w:r>
        <w:rPr>
          <w:rFonts w:hint="eastAsia"/>
          <w:sz w:val="24"/>
        </w:rPr>
        <w:t>）甲方为乙方驻场人员提供办公场地；</w:t>
      </w:r>
    </w:p>
    <w:p w:rsidR="00A96CB8" w:rsidRDefault="00A96CB8">
      <w:pPr>
        <w:ind w:firstLineChars="200" w:firstLine="480"/>
        <w:rPr>
          <w:sz w:val="24"/>
        </w:rPr>
      </w:pPr>
      <w:r>
        <w:rPr>
          <w:rFonts w:hint="eastAsia"/>
          <w:sz w:val="24"/>
        </w:rPr>
        <w:t>5</w:t>
      </w:r>
      <w:r>
        <w:rPr>
          <w:rFonts w:hint="eastAsia"/>
          <w:sz w:val="24"/>
        </w:rPr>
        <w:t>）</w:t>
      </w:r>
      <w:r>
        <w:rPr>
          <w:rFonts w:hint="eastAsia"/>
          <w:sz w:val="24"/>
        </w:rPr>
        <w:t>...</w:t>
      </w:r>
    </w:p>
    <w:p w:rsidR="002846AD" w:rsidRDefault="00A472DD">
      <w:pPr>
        <w:spacing w:line="360" w:lineRule="auto"/>
        <w:ind w:firstLineChars="200" w:firstLine="480"/>
        <w:rPr>
          <w:sz w:val="24"/>
        </w:rPr>
      </w:pPr>
      <w:r>
        <w:rPr>
          <w:rFonts w:hint="eastAsia"/>
          <w:sz w:val="24"/>
        </w:rPr>
        <w:t>4</w:t>
      </w:r>
      <w:r>
        <w:rPr>
          <w:rFonts w:hint="eastAsia"/>
          <w:sz w:val="24"/>
        </w:rPr>
        <w:t>、验收标准：</w:t>
      </w:r>
    </w:p>
    <w:p w:rsidR="002846AD" w:rsidRDefault="00A472DD">
      <w:pPr>
        <w:spacing w:line="360" w:lineRule="auto"/>
        <w:ind w:firstLineChars="200" w:firstLine="480"/>
        <w:rPr>
          <w:sz w:val="24"/>
        </w:rPr>
      </w:pPr>
      <w:r>
        <w:rPr>
          <w:rFonts w:hint="eastAsia"/>
          <w:sz w:val="24"/>
        </w:rPr>
        <w:t>1)</w:t>
      </w:r>
      <w:r>
        <w:rPr>
          <w:rFonts w:hint="eastAsia"/>
          <w:sz w:val="24"/>
        </w:rPr>
        <w:tab/>
      </w:r>
      <w:r>
        <w:rPr>
          <w:rFonts w:hint="eastAsia"/>
          <w:sz w:val="24"/>
        </w:rPr>
        <w:t>验收标准：项目完成后由甲方组织实施验收。</w:t>
      </w:r>
    </w:p>
    <w:p w:rsidR="002846AD" w:rsidRDefault="00A472DD">
      <w:pPr>
        <w:spacing w:line="360" w:lineRule="auto"/>
        <w:ind w:firstLineChars="200" w:firstLine="480"/>
        <w:rPr>
          <w:sz w:val="24"/>
        </w:rPr>
      </w:pPr>
      <w:r>
        <w:rPr>
          <w:rFonts w:hint="eastAsia"/>
          <w:sz w:val="24"/>
        </w:rPr>
        <w:t>2)</w:t>
      </w:r>
      <w:r>
        <w:rPr>
          <w:rFonts w:hint="eastAsia"/>
          <w:sz w:val="24"/>
        </w:rPr>
        <w:tab/>
      </w:r>
      <w:r>
        <w:rPr>
          <w:rFonts w:hint="eastAsia"/>
          <w:sz w:val="24"/>
        </w:rPr>
        <w:t>验收时间与周期：</w:t>
      </w:r>
    </w:p>
    <w:p w:rsidR="002846AD" w:rsidRDefault="00A472DD">
      <w:pPr>
        <w:spacing w:line="360" w:lineRule="auto"/>
        <w:ind w:firstLineChars="200" w:firstLine="480"/>
        <w:rPr>
          <w:sz w:val="24"/>
        </w:rPr>
      </w:pPr>
      <w:r>
        <w:rPr>
          <w:rFonts w:hint="eastAsia"/>
          <w:sz w:val="24"/>
        </w:rPr>
        <w:t>试运行结束后达到验收标准，乙方依本合同的约定方式书面向甲方提交验收申请与书面形式的工作成果，甲方对验收申请材料与项目系统成果进行初审通过后，由甲方组织，邀请相关专家与技术权威组成项目验收小组对项目进行验收，验收合格的，出具验收审评意见，验收不合格的，乙方应及时进行整改，并在整改结束后重新提交验收申请及整改报告，甲方重新组织验收，重新验收通过之日作为本项目实际验收合格日，并以该日期起算</w:t>
      </w:r>
      <w:r>
        <w:rPr>
          <w:rFonts w:hint="eastAsia"/>
          <w:color w:val="000000" w:themeColor="text1"/>
          <w:sz w:val="24"/>
        </w:rPr>
        <w:t>质保期</w:t>
      </w:r>
      <w:r>
        <w:rPr>
          <w:color w:val="000000" w:themeColor="text1"/>
          <w:sz w:val="24"/>
        </w:rPr>
        <w:t>。</w:t>
      </w:r>
      <w:r>
        <w:rPr>
          <w:rFonts w:hint="eastAsia"/>
          <w:color w:val="000000" w:themeColor="text1"/>
          <w:sz w:val="24"/>
        </w:rPr>
        <w:t>甲方重新组</w:t>
      </w:r>
      <w:r>
        <w:rPr>
          <w:rFonts w:hint="eastAsia"/>
          <w:sz w:val="24"/>
        </w:rPr>
        <w:t>织验收所发生的费用由乙方承担。</w:t>
      </w:r>
    </w:p>
    <w:p w:rsidR="002846AD" w:rsidRDefault="00A472DD">
      <w:pPr>
        <w:spacing w:line="360" w:lineRule="auto"/>
        <w:ind w:firstLineChars="200" w:firstLine="480"/>
        <w:rPr>
          <w:sz w:val="24"/>
        </w:rPr>
      </w:pPr>
      <w:r>
        <w:rPr>
          <w:rFonts w:hint="eastAsia"/>
          <w:sz w:val="24"/>
        </w:rPr>
        <w:t>5</w:t>
      </w:r>
      <w:r>
        <w:rPr>
          <w:rFonts w:hint="eastAsia"/>
          <w:sz w:val="24"/>
        </w:rPr>
        <w:t>、验收时的成果交付：</w:t>
      </w:r>
    </w:p>
    <w:p w:rsidR="005F1E81" w:rsidRDefault="005F1E81" w:rsidP="005F1E81">
      <w:pPr>
        <w:spacing w:line="360" w:lineRule="auto"/>
        <w:ind w:firstLineChars="200" w:firstLine="480"/>
        <w:rPr>
          <w:sz w:val="24"/>
        </w:rPr>
      </w:pPr>
      <w:r w:rsidRPr="005F1E81">
        <w:rPr>
          <w:sz w:val="24"/>
        </w:rPr>
        <w:t>1)</w:t>
      </w:r>
      <w:r w:rsidRPr="00A96CB8">
        <w:rPr>
          <w:rFonts w:hint="eastAsia"/>
          <w:sz w:val="24"/>
        </w:rPr>
        <w:t>相关软件或者产品</w:t>
      </w:r>
      <w:r w:rsidR="00537864" w:rsidRPr="00A96CB8">
        <w:rPr>
          <w:rFonts w:hint="eastAsia"/>
          <w:sz w:val="24"/>
        </w:rPr>
        <w:t>（所提供和支持的软件部分是科研管理系统</w:t>
      </w:r>
      <w:bookmarkStart w:id="0" w:name="_GoBack"/>
      <w:bookmarkEnd w:id="0"/>
      <w:r w:rsidR="00537864" w:rsidRPr="00A96CB8">
        <w:rPr>
          <w:rFonts w:hint="eastAsia"/>
          <w:sz w:val="24"/>
        </w:rPr>
        <w:t>）</w:t>
      </w:r>
      <w:r w:rsidRPr="00A96CB8">
        <w:rPr>
          <w:rFonts w:hint="eastAsia"/>
          <w:sz w:val="24"/>
        </w:rPr>
        <w:t>，提供平台与数据中心接口等与产品相关的技术资料。</w:t>
      </w:r>
    </w:p>
    <w:p w:rsidR="002846AD" w:rsidRDefault="008C6BCD">
      <w:pPr>
        <w:spacing w:line="360" w:lineRule="auto"/>
        <w:ind w:firstLineChars="200" w:firstLine="480"/>
        <w:rPr>
          <w:sz w:val="24"/>
        </w:rPr>
      </w:pPr>
      <w:r>
        <w:rPr>
          <w:rFonts w:hint="eastAsia"/>
          <w:sz w:val="24"/>
        </w:rPr>
        <w:t>2</w:t>
      </w:r>
      <w:r w:rsidR="00A472DD">
        <w:rPr>
          <w:rFonts w:hint="eastAsia"/>
          <w:sz w:val="24"/>
        </w:rPr>
        <w:t>)</w:t>
      </w:r>
      <w:r w:rsidR="00A472DD">
        <w:rPr>
          <w:rFonts w:hint="eastAsia"/>
          <w:sz w:val="24"/>
        </w:rPr>
        <w:tab/>
      </w:r>
      <w:r w:rsidR="00A472DD">
        <w:rPr>
          <w:rFonts w:hint="eastAsia"/>
          <w:sz w:val="24"/>
        </w:rPr>
        <w:t>软件或者产品开发、使用过程中所产生的必要技术文档和操作手册；</w:t>
      </w:r>
    </w:p>
    <w:p w:rsidR="002846AD" w:rsidRDefault="008C6BCD">
      <w:pPr>
        <w:spacing w:line="360" w:lineRule="auto"/>
        <w:ind w:firstLineChars="200" w:firstLine="480"/>
        <w:rPr>
          <w:sz w:val="24"/>
        </w:rPr>
      </w:pPr>
      <w:r>
        <w:rPr>
          <w:rFonts w:hint="eastAsia"/>
          <w:sz w:val="24"/>
        </w:rPr>
        <w:t>3</w:t>
      </w:r>
      <w:r w:rsidR="00A472DD">
        <w:rPr>
          <w:rFonts w:hint="eastAsia"/>
          <w:sz w:val="24"/>
        </w:rPr>
        <w:t>)</w:t>
      </w:r>
      <w:r w:rsidR="00A472DD">
        <w:rPr>
          <w:rFonts w:hint="eastAsia"/>
          <w:sz w:val="24"/>
        </w:rPr>
        <w:tab/>
      </w:r>
      <w:r w:rsidR="00A96CB8">
        <w:rPr>
          <w:rFonts w:hint="eastAsia"/>
          <w:sz w:val="24"/>
        </w:rPr>
        <w:t>...</w:t>
      </w:r>
    </w:p>
    <w:p w:rsidR="002846AD" w:rsidRDefault="00A472DD">
      <w:pPr>
        <w:spacing w:line="360" w:lineRule="auto"/>
        <w:ind w:firstLineChars="200" w:firstLine="480"/>
        <w:rPr>
          <w:sz w:val="24"/>
        </w:rPr>
      </w:pPr>
      <w:r>
        <w:rPr>
          <w:rFonts w:hint="eastAsia"/>
          <w:sz w:val="24"/>
        </w:rPr>
        <w:t>6</w:t>
      </w:r>
      <w:r>
        <w:rPr>
          <w:rFonts w:hint="eastAsia"/>
          <w:sz w:val="24"/>
        </w:rPr>
        <w:t>、乙方保证合同项下提供的软件产品不侵犯任何第三方的专利、商标或版权。否则，乙方须承担对第三方的专利或版权的侵权责任并承担因此而发生的所有费用；</w:t>
      </w:r>
    </w:p>
    <w:p w:rsidR="002846AD" w:rsidRDefault="00A472DD">
      <w:pPr>
        <w:spacing w:line="360" w:lineRule="auto"/>
        <w:ind w:firstLineChars="200" w:firstLine="480"/>
        <w:rPr>
          <w:sz w:val="24"/>
        </w:rPr>
      </w:pPr>
      <w:r>
        <w:rPr>
          <w:rFonts w:hint="eastAsia"/>
          <w:sz w:val="24"/>
        </w:rPr>
        <w:lastRenderedPageBreak/>
        <w:t>7</w:t>
      </w:r>
      <w:r>
        <w:rPr>
          <w:rFonts w:hint="eastAsia"/>
          <w:sz w:val="24"/>
        </w:rPr>
        <w:t>、试运行期间，甲方提出新的修改要求若超出双方签订的用户需求说明书内容，必须经双方（甲方、乙方，下同）签字同意“变更说明书”后才可进行；</w:t>
      </w:r>
    </w:p>
    <w:p w:rsidR="002846AD" w:rsidRDefault="00A472DD">
      <w:pPr>
        <w:spacing w:line="360" w:lineRule="auto"/>
        <w:ind w:firstLineChars="200" w:firstLine="480"/>
        <w:rPr>
          <w:color w:val="000000" w:themeColor="text1"/>
          <w:sz w:val="24"/>
        </w:rPr>
      </w:pPr>
      <w:r>
        <w:rPr>
          <w:rFonts w:hint="eastAsia"/>
          <w:sz w:val="24"/>
        </w:rPr>
        <w:t>8</w:t>
      </w:r>
      <w:r>
        <w:rPr>
          <w:rFonts w:hint="eastAsia"/>
          <w:sz w:val="24"/>
        </w:rPr>
        <w:t>、如甲方没有正当理由拒不参加验收，则按本</w:t>
      </w:r>
      <w:r>
        <w:rPr>
          <w:rFonts w:hint="eastAsia"/>
          <w:color w:val="000000" w:themeColor="text1"/>
          <w:sz w:val="24"/>
        </w:rPr>
        <w:t>合同第十条第</w:t>
      </w:r>
      <w:r>
        <w:rPr>
          <w:rFonts w:hint="eastAsia"/>
          <w:color w:val="000000" w:themeColor="text1"/>
          <w:sz w:val="24"/>
        </w:rPr>
        <w:t>1</w:t>
      </w:r>
      <w:r>
        <w:rPr>
          <w:rFonts w:hint="eastAsia"/>
          <w:color w:val="000000" w:themeColor="text1"/>
          <w:sz w:val="24"/>
        </w:rPr>
        <w:t>款处理。</w:t>
      </w:r>
    </w:p>
    <w:p w:rsidR="002846AD" w:rsidRDefault="00A472DD">
      <w:pPr>
        <w:spacing w:line="360" w:lineRule="auto"/>
        <w:ind w:firstLineChars="200" w:firstLine="480"/>
        <w:rPr>
          <w:color w:val="000000" w:themeColor="text1"/>
          <w:sz w:val="24"/>
        </w:rPr>
      </w:pPr>
      <w:r>
        <w:rPr>
          <w:rFonts w:hint="eastAsia"/>
          <w:color w:val="000000" w:themeColor="text1"/>
          <w:sz w:val="24"/>
        </w:rPr>
        <w:t>9</w:t>
      </w:r>
      <w:r>
        <w:rPr>
          <w:rFonts w:hint="eastAsia"/>
          <w:color w:val="000000" w:themeColor="text1"/>
          <w:sz w:val="24"/>
        </w:rPr>
        <w:t>、验收合格书面结论的出具，必须以本合同项下的全部产品验收合格并已交付甲方正常使用为条件。</w:t>
      </w:r>
    </w:p>
    <w:p w:rsidR="002846AD" w:rsidRDefault="00A472DD">
      <w:pPr>
        <w:spacing w:line="360" w:lineRule="auto"/>
        <w:ind w:firstLineChars="200" w:firstLine="480"/>
        <w:rPr>
          <w:color w:val="000000" w:themeColor="text1"/>
          <w:sz w:val="24"/>
        </w:rPr>
      </w:pPr>
      <w:r>
        <w:rPr>
          <w:rFonts w:hint="eastAsia"/>
          <w:color w:val="000000" w:themeColor="text1"/>
          <w:sz w:val="24"/>
        </w:rPr>
        <w:t>10</w:t>
      </w:r>
      <w:r>
        <w:rPr>
          <w:rFonts w:hint="eastAsia"/>
          <w:color w:val="000000" w:themeColor="text1"/>
          <w:sz w:val="24"/>
        </w:rPr>
        <w:t>、软件的安装、调试、系统运行、检验工作，将由乙方按照招标文件及合同其它附件的规定进行；在系统进行安装、调试、基础数据处理以及试运行过程中，乙方必须安排技术工程师全程负责实施；甲方须安排专人配合、协调。</w:t>
      </w:r>
    </w:p>
    <w:p w:rsidR="002846AD" w:rsidRDefault="00A472DD" w:rsidP="005F1E81">
      <w:pPr>
        <w:spacing w:line="360" w:lineRule="auto"/>
        <w:ind w:firstLineChars="200" w:firstLine="480"/>
        <w:rPr>
          <w:color w:val="000000" w:themeColor="text1"/>
          <w:sz w:val="24"/>
        </w:rPr>
      </w:pPr>
      <w:r>
        <w:rPr>
          <w:rFonts w:hint="eastAsia"/>
          <w:color w:val="000000" w:themeColor="text1"/>
          <w:sz w:val="24"/>
        </w:rPr>
        <w:t>11</w:t>
      </w:r>
      <w:r>
        <w:rPr>
          <w:rFonts w:hint="eastAsia"/>
          <w:color w:val="000000" w:themeColor="text1"/>
          <w:sz w:val="24"/>
        </w:rPr>
        <w:t>、在完成软件验收合格并交付使用后，甲乙双方共同签署书面验收报告一式柒份，甲方执伍份；乙方执贰份。</w:t>
      </w:r>
    </w:p>
    <w:p w:rsidR="002846AD" w:rsidRDefault="00A472DD" w:rsidP="005F1E81">
      <w:pPr>
        <w:spacing w:line="360" w:lineRule="auto"/>
        <w:rPr>
          <w:sz w:val="24"/>
        </w:rPr>
      </w:pPr>
      <w:r>
        <w:rPr>
          <w:rFonts w:hint="eastAsia"/>
          <w:sz w:val="24"/>
        </w:rPr>
        <w:t>第四条质量保证及售后服务</w:t>
      </w:r>
    </w:p>
    <w:p w:rsidR="002846AD" w:rsidRDefault="00A472DD">
      <w:pPr>
        <w:spacing w:line="360" w:lineRule="auto"/>
        <w:ind w:firstLineChars="200" w:firstLine="480"/>
        <w:rPr>
          <w:sz w:val="24"/>
        </w:rPr>
      </w:pPr>
      <w:r>
        <w:rPr>
          <w:rFonts w:hint="eastAsia"/>
          <w:sz w:val="24"/>
        </w:rPr>
        <w:t>1</w:t>
      </w:r>
      <w:r>
        <w:rPr>
          <w:rFonts w:hint="eastAsia"/>
          <w:sz w:val="24"/>
        </w:rPr>
        <w:t>、详见附件二：《售后服务条款》</w:t>
      </w:r>
    </w:p>
    <w:p w:rsidR="002846AD" w:rsidRDefault="00A472DD">
      <w:pPr>
        <w:spacing w:line="360" w:lineRule="auto"/>
        <w:rPr>
          <w:sz w:val="24"/>
        </w:rPr>
      </w:pPr>
      <w:r>
        <w:rPr>
          <w:rFonts w:hint="eastAsia"/>
          <w:sz w:val="24"/>
        </w:rPr>
        <w:t>第五条优惠与支持</w:t>
      </w:r>
    </w:p>
    <w:p w:rsidR="002846AD" w:rsidRDefault="00A472DD">
      <w:pPr>
        <w:spacing w:line="360" w:lineRule="auto"/>
        <w:ind w:firstLineChars="200" w:firstLine="480"/>
        <w:rPr>
          <w:sz w:val="24"/>
        </w:rPr>
      </w:pPr>
      <w:r>
        <w:rPr>
          <w:rFonts w:hint="eastAsia"/>
          <w:sz w:val="24"/>
        </w:rPr>
        <w:t>1</w:t>
      </w:r>
      <w:r>
        <w:rPr>
          <w:rFonts w:hint="eastAsia"/>
          <w:sz w:val="24"/>
        </w:rPr>
        <w:t>、根据甲方的使用要求及工作计划，乙方负责为甲方相关人员使用该软件提供免费培训及指导。</w:t>
      </w:r>
    </w:p>
    <w:p w:rsidR="002846AD" w:rsidRDefault="00A472DD">
      <w:pPr>
        <w:spacing w:line="360" w:lineRule="auto"/>
        <w:rPr>
          <w:sz w:val="24"/>
        </w:rPr>
      </w:pPr>
      <w:r>
        <w:rPr>
          <w:rFonts w:hint="eastAsia"/>
          <w:sz w:val="24"/>
        </w:rPr>
        <w:t>第六条保密条款及知识产权</w:t>
      </w:r>
    </w:p>
    <w:p w:rsidR="002846AD" w:rsidRDefault="00A472DD">
      <w:pPr>
        <w:spacing w:line="360" w:lineRule="auto"/>
        <w:ind w:firstLineChars="200" w:firstLine="480"/>
        <w:rPr>
          <w:sz w:val="24"/>
        </w:rPr>
      </w:pPr>
      <w:r>
        <w:rPr>
          <w:rFonts w:hint="eastAsia"/>
          <w:sz w:val="24"/>
        </w:rPr>
        <w:t>保密条款：</w:t>
      </w:r>
    </w:p>
    <w:p w:rsidR="002846AD" w:rsidRDefault="00A472DD">
      <w:pPr>
        <w:spacing w:line="360" w:lineRule="auto"/>
        <w:ind w:firstLineChars="200" w:firstLine="480"/>
        <w:rPr>
          <w:sz w:val="24"/>
        </w:rPr>
      </w:pPr>
      <w:r>
        <w:rPr>
          <w:rFonts w:hint="eastAsia"/>
          <w:sz w:val="24"/>
        </w:rPr>
        <w:t>1</w:t>
      </w:r>
      <w:r>
        <w:rPr>
          <w:rFonts w:hint="eastAsia"/>
          <w:sz w:val="24"/>
        </w:rPr>
        <w:t>、甲方有责任对获知的乙方技术或商业秘密保守</w:t>
      </w:r>
      <w:r>
        <w:rPr>
          <w:sz w:val="24"/>
        </w:rPr>
        <w:t>秘密</w:t>
      </w:r>
      <w:r>
        <w:rPr>
          <w:rFonts w:hint="eastAsia"/>
          <w:sz w:val="24"/>
        </w:rPr>
        <w:t>。</w:t>
      </w:r>
    </w:p>
    <w:p w:rsidR="002846AD" w:rsidRDefault="00A472DD">
      <w:pPr>
        <w:spacing w:line="360" w:lineRule="auto"/>
        <w:ind w:firstLineChars="200" w:firstLine="480"/>
        <w:rPr>
          <w:sz w:val="24"/>
        </w:rPr>
      </w:pPr>
      <w:r>
        <w:rPr>
          <w:rFonts w:hint="eastAsia"/>
          <w:sz w:val="24"/>
        </w:rPr>
        <w:t>2</w:t>
      </w:r>
      <w:r>
        <w:rPr>
          <w:rFonts w:hint="eastAsia"/>
          <w:sz w:val="24"/>
        </w:rPr>
        <w:t>、乙方应对甲方提供的所有技术资料、数据及乙方受托完成的所有工作成果等本合同约定的保密信息严格保密。未经甲方书面允许，乙方不得以任何形式将保密信息的任何部分向任何第三方披露或泄露。</w:t>
      </w:r>
    </w:p>
    <w:p w:rsidR="002846AD" w:rsidRDefault="00A472DD">
      <w:pPr>
        <w:spacing w:line="360" w:lineRule="auto"/>
        <w:ind w:firstLineChars="200" w:firstLine="480"/>
        <w:rPr>
          <w:sz w:val="24"/>
        </w:rPr>
      </w:pPr>
      <w:r>
        <w:rPr>
          <w:rFonts w:hint="eastAsia"/>
          <w:sz w:val="24"/>
        </w:rPr>
        <w:t>3</w:t>
      </w:r>
      <w:r>
        <w:rPr>
          <w:rFonts w:hint="eastAsia"/>
          <w:sz w:val="24"/>
        </w:rPr>
        <w:t>、乙方保证不向承担本合同项下任务的人员之外的其他人员披露本合同项下的保密信息。乙方应告知并采取必要的有效措施保证其参与本项目之雇员无论是在职中或离职后都能够履行本合同项下的保密义务。若乙方人员违反本条规定，乙方应承担连带责任。</w:t>
      </w:r>
    </w:p>
    <w:p w:rsidR="002846AD" w:rsidRDefault="00A472DD">
      <w:pPr>
        <w:spacing w:line="360" w:lineRule="auto"/>
        <w:ind w:firstLineChars="200" w:firstLine="480"/>
        <w:rPr>
          <w:sz w:val="24"/>
        </w:rPr>
      </w:pPr>
      <w:r>
        <w:rPr>
          <w:rFonts w:hint="eastAsia"/>
          <w:sz w:val="24"/>
        </w:rPr>
        <w:t>4</w:t>
      </w:r>
      <w:r>
        <w:rPr>
          <w:rFonts w:hint="eastAsia"/>
          <w:sz w:val="24"/>
        </w:rPr>
        <w:t>、本章条款可以作为独立的保密协议在本合同期满后永久有效。</w:t>
      </w:r>
    </w:p>
    <w:p w:rsidR="002846AD" w:rsidRDefault="00A472DD">
      <w:pPr>
        <w:spacing w:line="360" w:lineRule="auto"/>
        <w:ind w:firstLineChars="200" w:firstLine="480"/>
        <w:rPr>
          <w:sz w:val="24"/>
        </w:rPr>
      </w:pPr>
      <w:r>
        <w:rPr>
          <w:rFonts w:hint="eastAsia"/>
          <w:sz w:val="24"/>
        </w:rPr>
        <w:t>双方对本合同有关的知识产权权利归属特别约定如下：</w:t>
      </w:r>
    </w:p>
    <w:p w:rsidR="002846AD" w:rsidRDefault="00A472DD">
      <w:pPr>
        <w:spacing w:line="360" w:lineRule="auto"/>
        <w:ind w:firstLineChars="200" w:firstLine="480"/>
        <w:rPr>
          <w:sz w:val="24"/>
        </w:rPr>
      </w:pPr>
      <w:r>
        <w:rPr>
          <w:rFonts w:hint="eastAsia"/>
          <w:sz w:val="24"/>
        </w:rPr>
        <w:t>1</w:t>
      </w:r>
      <w:r>
        <w:rPr>
          <w:rFonts w:hint="eastAsia"/>
          <w:sz w:val="24"/>
        </w:rPr>
        <w:t>、本项目中如有定制开发模块所形成成果的一切知识产权都归甲方所有（乙方已取得产品著作权证书的产品除外），其他实施过程中所形成的成果甲乙双方</w:t>
      </w:r>
      <w:r>
        <w:rPr>
          <w:rFonts w:hint="eastAsia"/>
          <w:sz w:val="24"/>
        </w:rPr>
        <w:lastRenderedPageBreak/>
        <w:t>共同拥有。</w:t>
      </w:r>
    </w:p>
    <w:p w:rsidR="002846AD" w:rsidRDefault="00A472DD">
      <w:pPr>
        <w:spacing w:line="360" w:lineRule="auto"/>
        <w:ind w:firstLineChars="200" w:firstLine="480"/>
        <w:rPr>
          <w:sz w:val="24"/>
        </w:rPr>
      </w:pPr>
      <w:r>
        <w:rPr>
          <w:rFonts w:hint="eastAsia"/>
          <w:sz w:val="24"/>
        </w:rPr>
        <w:t>2</w:t>
      </w:r>
      <w:r>
        <w:rPr>
          <w:rFonts w:hint="eastAsia"/>
          <w:sz w:val="24"/>
        </w:rPr>
        <w:t>、未经任何一方事先的书面认可，另一方不得将与本合同有关的技术材料和其他文本材料散发给第三方。</w:t>
      </w:r>
    </w:p>
    <w:p w:rsidR="002846AD" w:rsidRDefault="00A472DD">
      <w:pPr>
        <w:ind w:firstLineChars="200" w:firstLine="480"/>
        <w:rPr>
          <w:sz w:val="24"/>
        </w:rPr>
      </w:pPr>
      <w:r>
        <w:rPr>
          <w:rFonts w:hint="eastAsia"/>
          <w:sz w:val="24"/>
        </w:rPr>
        <w:t>3</w:t>
      </w:r>
      <w:r>
        <w:rPr>
          <w:rFonts w:hint="eastAsia"/>
          <w:sz w:val="24"/>
        </w:rPr>
        <w:t>、甲方不得将乙方所开发的软件用于商业用途。</w:t>
      </w:r>
    </w:p>
    <w:p w:rsidR="002846AD" w:rsidRDefault="00A472DD">
      <w:pPr>
        <w:spacing w:line="360" w:lineRule="auto"/>
        <w:rPr>
          <w:sz w:val="24"/>
        </w:rPr>
      </w:pPr>
      <w:r>
        <w:rPr>
          <w:rFonts w:hint="eastAsia"/>
          <w:sz w:val="24"/>
        </w:rPr>
        <w:t>第七条责任与义务</w:t>
      </w:r>
    </w:p>
    <w:p w:rsidR="002846AD" w:rsidRDefault="00A472DD">
      <w:pPr>
        <w:spacing w:line="360" w:lineRule="auto"/>
        <w:ind w:firstLineChars="200" w:firstLine="480"/>
        <w:rPr>
          <w:sz w:val="24"/>
        </w:rPr>
      </w:pPr>
      <w:r>
        <w:rPr>
          <w:rFonts w:hint="eastAsia"/>
          <w:sz w:val="24"/>
        </w:rPr>
        <w:t>1</w:t>
      </w:r>
      <w:r>
        <w:rPr>
          <w:rFonts w:hint="eastAsia"/>
          <w:sz w:val="24"/>
        </w:rPr>
        <w:t>、甲方安排专人负责组织学校各部门配合乙方进行调研、确认、组织学校数据、组织人员培训；</w:t>
      </w:r>
    </w:p>
    <w:p w:rsidR="002846AD" w:rsidRDefault="00A472DD">
      <w:pPr>
        <w:spacing w:line="360" w:lineRule="auto"/>
        <w:ind w:firstLineChars="200" w:firstLine="480"/>
        <w:rPr>
          <w:sz w:val="24"/>
        </w:rPr>
      </w:pPr>
      <w:r>
        <w:rPr>
          <w:rFonts w:hint="eastAsia"/>
          <w:sz w:val="24"/>
        </w:rPr>
        <w:t>2</w:t>
      </w:r>
      <w:r>
        <w:rPr>
          <w:rFonts w:hint="eastAsia"/>
          <w:sz w:val="24"/>
        </w:rPr>
        <w:t>、甲方及时准备网络硬件软件环境，和其他需要的网络条件；</w:t>
      </w:r>
    </w:p>
    <w:p w:rsidR="002846AD" w:rsidRDefault="00A472DD">
      <w:pPr>
        <w:spacing w:line="360" w:lineRule="auto"/>
        <w:ind w:firstLineChars="200" w:firstLine="480"/>
        <w:rPr>
          <w:sz w:val="24"/>
        </w:rPr>
      </w:pPr>
      <w:r>
        <w:rPr>
          <w:rFonts w:hint="eastAsia"/>
          <w:sz w:val="24"/>
        </w:rPr>
        <w:t>3</w:t>
      </w:r>
      <w:r>
        <w:rPr>
          <w:rFonts w:hint="eastAsia"/>
          <w:sz w:val="24"/>
        </w:rPr>
        <w:t>、甲方免费提供符合软件开发所需的开发环境、办公环境。</w:t>
      </w:r>
    </w:p>
    <w:p w:rsidR="002846AD" w:rsidRDefault="00A472DD">
      <w:pPr>
        <w:spacing w:line="360" w:lineRule="auto"/>
        <w:rPr>
          <w:sz w:val="24"/>
        </w:rPr>
      </w:pPr>
      <w:r>
        <w:rPr>
          <w:rFonts w:hint="eastAsia"/>
          <w:sz w:val="24"/>
        </w:rPr>
        <w:t>第八条培训义务</w:t>
      </w:r>
    </w:p>
    <w:p w:rsidR="002846AD" w:rsidRDefault="00A472DD">
      <w:pPr>
        <w:spacing w:line="360" w:lineRule="auto"/>
        <w:ind w:firstLineChars="200" w:firstLine="480"/>
        <w:rPr>
          <w:sz w:val="24"/>
        </w:rPr>
      </w:pPr>
      <w:r>
        <w:rPr>
          <w:rFonts w:hint="eastAsia"/>
          <w:sz w:val="24"/>
        </w:rPr>
        <w:t>1</w:t>
      </w:r>
      <w:r>
        <w:rPr>
          <w:rFonts w:hint="eastAsia"/>
          <w:sz w:val="24"/>
        </w:rPr>
        <w:t>、乙方在实施过程中向甲方提供免费、全面的培训，包括面向系统管理员和业务人员的相应的培训、基于系统平台配置管理和系统维护培训、数据定义和管理培训、客户端操作培训。</w:t>
      </w:r>
    </w:p>
    <w:p w:rsidR="002846AD" w:rsidRDefault="00A472DD">
      <w:pPr>
        <w:spacing w:line="360" w:lineRule="auto"/>
        <w:ind w:firstLineChars="200" w:firstLine="480"/>
        <w:rPr>
          <w:sz w:val="24"/>
        </w:rPr>
      </w:pPr>
      <w:r>
        <w:rPr>
          <w:rFonts w:hint="eastAsia"/>
          <w:sz w:val="24"/>
        </w:rPr>
        <w:t>2</w:t>
      </w:r>
      <w:r>
        <w:rPr>
          <w:rFonts w:hint="eastAsia"/>
          <w:sz w:val="24"/>
        </w:rPr>
        <w:t>、对于所有培训，乙方派出相应有经验的人员进行培训，培训所使用的语言是中文，否则乙方须提供相应的翻译。</w:t>
      </w:r>
    </w:p>
    <w:p w:rsidR="002846AD" w:rsidRDefault="00A472DD">
      <w:pPr>
        <w:spacing w:line="360" w:lineRule="auto"/>
        <w:rPr>
          <w:sz w:val="24"/>
        </w:rPr>
      </w:pPr>
      <w:r>
        <w:rPr>
          <w:rFonts w:hint="eastAsia"/>
          <w:sz w:val="24"/>
        </w:rPr>
        <w:t>第九条权利瑕疵与担保</w:t>
      </w:r>
    </w:p>
    <w:p w:rsidR="002846AD" w:rsidRDefault="00A472DD">
      <w:pPr>
        <w:spacing w:line="360" w:lineRule="auto"/>
        <w:ind w:firstLineChars="200" w:firstLine="480"/>
        <w:rPr>
          <w:sz w:val="24"/>
        </w:rPr>
      </w:pPr>
      <w:r>
        <w:rPr>
          <w:rFonts w:hint="eastAsia"/>
          <w:sz w:val="24"/>
        </w:rPr>
        <w:t>1</w:t>
      </w:r>
      <w:r>
        <w:rPr>
          <w:rFonts w:hint="eastAsia"/>
          <w:sz w:val="24"/>
        </w:rPr>
        <w:t>、本合同软件使用期为永久使用，乙方保证甲方所购本合同的软件的永久有效性和合法性，如免费维护期满后，甲方要求按本合同相关规定续约，则乙方必须无条件与甲方续约。</w:t>
      </w:r>
    </w:p>
    <w:p w:rsidR="002846AD" w:rsidRDefault="00A472DD">
      <w:pPr>
        <w:spacing w:line="360" w:lineRule="auto"/>
        <w:ind w:firstLineChars="200" w:firstLine="480"/>
        <w:rPr>
          <w:sz w:val="24"/>
        </w:rPr>
      </w:pPr>
      <w:r>
        <w:rPr>
          <w:rFonts w:hint="eastAsia"/>
          <w:sz w:val="24"/>
        </w:rPr>
        <w:t>2</w:t>
      </w:r>
      <w:r>
        <w:rPr>
          <w:rFonts w:hint="eastAsia"/>
          <w:sz w:val="24"/>
        </w:rPr>
        <w:t>、乙方保证其出售的本合同项目</w:t>
      </w:r>
      <w:proofErr w:type="gramStart"/>
      <w:r>
        <w:rPr>
          <w:rFonts w:hint="eastAsia"/>
          <w:sz w:val="24"/>
        </w:rPr>
        <w:t>下软件</w:t>
      </w:r>
      <w:proofErr w:type="gramEnd"/>
      <w:r>
        <w:rPr>
          <w:rFonts w:hint="eastAsia"/>
          <w:sz w:val="24"/>
        </w:rPr>
        <w:t>无所有权、知识产权、担保等权利瑕疵；并保证所提供的一切资料应通过合法途径获得并保证甲方不受第三方指控，不存在任何第三方对该资料主张权利。</w:t>
      </w:r>
    </w:p>
    <w:p w:rsidR="002846AD" w:rsidRDefault="00A472DD">
      <w:pPr>
        <w:spacing w:line="360" w:lineRule="auto"/>
        <w:ind w:firstLineChars="200" w:firstLine="480"/>
        <w:rPr>
          <w:sz w:val="24"/>
        </w:rPr>
      </w:pPr>
      <w:r>
        <w:rPr>
          <w:rFonts w:hint="eastAsia"/>
          <w:sz w:val="24"/>
        </w:rPr>
        <w:t>3</w:t>
      </w:r>
      <w:r>
        <w:rPr>
          <w:rFonts w:hint="eastAsia"/>
          <w:sz w:val="24"/>
        </w:rPr>
        <w:t>、甲方提供安全的软件运行环境（包括网络安全），乙方负有本合同项下的软件能够在此环境下安全运行的担保义务。</w:t>
      </w:r>
    </w:p>
    <w:p w:rsidR="002846AD" w:rsidRDefault="00A472DD">
      <w:pPr>
        <w:spacing w:line="360" w:lineRule="auto"/>
        <w:ind w:firstLineChars="200" w:firstLine="480"/>
        <w:rPr>
          <w:sz w:val="24"/>
        </w:rPr>
      </w:pPr>
      <w:r>
        <w:rPr>
          <w:rFonts w:hint="eastAsia"/>
          <w:sz w:val="24"/>
        </w:rPr>
        <w:t>4</w:t>
      </w:r>
      <w:r>
        <w:rPr>
          <w:rFonts w:hint="eastAsia"/>
          <w:sz w:val="24"/>
        </w:rPr>
        <w:t>、如发生第三方指控甲方购买和使用的软件有属于侵权，甲方对此不负任何法律责任，乙方应负责与第三方进行交涉，并承担由此给甲方造成的全部后果。</w:t>
      </w:r>
    </w:p>
    <w:p w:rsidR="002846AD" w:rsidRDefault="00A472DD">
      <w:pPr>
        <w:spacing w:line="360" w:lineRule="auto"/>
        <w:rPr>
          <w:sz w:val="24"/>
        </w:rPr>
      </w:pPr>
      <w:r>
        <w:rPr>
          <w:rFonts w:hint="eastAsia"/>
          <w:sz w:val="24"/>
        </w:rPr>
        <w:t>第十条违约责任</w:t>
      </w:r>
    </w:p>
    <w:p w:rsidR="002846AD" w:rsidRDefault="00A472DD">
      <w:pPr>
        <w:spacing w:line="360" w:lineRule="auto"/>
        <w:ind w:firstLineChars="200" w:firstLine="480"/>
        <w:rPr>
          <w:sz w:val="24"/>
        </w:rPr>
      </w:pPr>
      <w:r>
        <w:rPr>
          <w:sz w:val="24"/>
        </w:rPr>
        <w:t>1</w:t>
      </w:r>
      <w:r>
        <w:rPr>
          <w:rFonts w:hint="eastAsia"/>
          <w:sz w:val="24"/>
        </w:rPr>
        <w:t>、甲方违反合同，擅自对乙方的软件产品进行解密、扩散、反编译、复制转让，或将该系统或者项目信息和资料、文档，提供给其它非本学校指定的（系统管理员和用户）以外的研究机构</w:t>
      </w:r>
      <w:r>
        <w:rPr>
          <w:rFonts w:hint="eastAsia"/>
          <w:sz w:val="24"/>
        </w:rPr>
        <w:t>/</w:t>
      </w:r>
      <w:r>
        <w:rPr>
          <w:rFonts w:hint="eastAsia"/>
          <w:sz w:val="24"/>
        </w:rPr>
        <w:t>公司</w:t>
      </w:r>
      <w:r>
        <w:rPr>
          <w:rFonts w:hint="eastAsia"/>
          <w:sz w:val="24"/>
        </w:rPr>
        <w:t>/</w:t>
      </w:r>
      <w:r>
        <w:rPr>
          <w:rFonts w:hint="eastAsia"/>
          <w:sz w:val="24"/>
        </w:rPr>
        <w:t>个人，一经证明，乙方将取消对软件的</w:t>
      </w:r>
      <w:r>
        <w:rPr>
          <w:rFonts w:hint="eastAsia"/>
          <w:sz w:val="24"/>
        </w:rPr>
        <w:lastRenderedPageBreak/>
        <w:t>售后服务，并可追究第三人及甲方的法律责任，包括要求甲方赔偿乙方的经济损失。</w:t>
      </w:r>
    </w:p>
    <w:p w:rsidR="002846AD" w:rsidRDefault="00A472DD">
      <w:pPr>
        <w:spacing w:line="360" w:lineRule="auto"/>
        <w:ind w:firstLineChars="200" w:firstLine="480"/>
        <w:rPr>
          <w:sz w:val="24"/>
        </w:rPr>
      </w:pPr>
      <w:r>
        <w:rPr>
          <w:sz w:val="24"/>
        </w:rPr>
        <w:t>2</w:t>
      </w:r>
      <w:r>
        <w:rPr>
          <w:rFonts w:hint="eastAsia"/>
          <w:sz w:val="24"/>
        </w:rPr>
        <w:t>、乙方未按规定的时限向甲方提供完备的、合法有效的、价款和数额与合同相一致的发票以及用于财务支付和结算所必备的票据、单证等财务结算凭证，或者因其它可归咎于乙方的原因，造成甲方不能付款或不能及时付款，则甲方付款时间顺延且不负违约责任。</w:t>
      </w:r>
    </w:p>
    <w:p w:rsidR="002846AD" w:rsidRDefault="00A472DD">
      <w:pPr>
        <w:ind w:firstLineChars="200" w:firstLine="480"/>
        <w:rPr>
          <w:sz w:val="24"/>
        </w:rPr>
      </w:pPr>
      <w:r>
        <w:rPr>
          <w:sz w:val="24"/>
        </w:rPr>
        <w:t>3</w:t>
      </w:r>
      <w:r>
        <w:rPr>
          <w:rFonts w:hint="eastAsia"/>
          <w:sz w:val="24"/>
        </w:rPr>
        <w:t>、一方偿付的违约金不足以弥补另一方损失的，对不足部分须予以赔偿。</w:t>
      </w:r>
    </w:p>
    <w:p w:rsidR="002846AD" w:rsidRDefault="00A472DD">
      <w:pPr>
        <w:spacing w:line="360" w:lineRule="auto"/>
        <w:rPr>
          <w:sz w:val="24"/>
        </w:rPr>
      </w:pPr>
      <w:r>
        <w:rPr>
          <w:rFonts w:hint="eastAsia"/>
          <w:sz w:val="24"/>
        </w:rPr>
        <w:t>第十一条不可抗力</w:t>
      </w:r>
    </w:p>
    <w:p w:rsidR="002846AD" w:rsidRDefault="00A472DD">
      <w:pPr>
        <w:spacing w:line="360" w:lineRule="auto"/>
        <w:ind w:firstLineChars="200" w:firstLine="480"/>
        <w:rPr>
          <w:sz w:val="24"/>
        </w:rPr>
      </w:pPr>
      <w:r>
        <w:rPr>
          <w:rFonts w:hint="eastAsia"/>
          <w:sz w:val="24"/>
        </w:rPr>
        <w:t>1</w:t>
      </w:r>
      <w:r>
        <w:rPr>
          <w:rFonts w:hint="eastAsia"/>
          <w:sz w:val="24"/>
        </w:rPr>
        <w:t>、如发生不可抗力事件，遭受该事件的一方应立即用</w:t>
      </w:r>
      <w:proofErr w:type="gramStart"/>
      <w:r>
        <w:rPr>
          <w:rFonts w:hint="eastAsia"/>
          <w:sz w:val="24"/>
        </w:rPr>
        <w:t>最</w:t>
      </w:r>
      <w:proofErr w:type="gramEnd"/>
      <w:r>
        <w:rPr>
          <w:rFonts w:hint="eastAsia"/>
          <w:sz w:val="24"/>
        </w:rPr>
        <w:t>快捷的方式通知对方本合同不能履行或不能完全履行，并且在该不可抗力事件发生之日起的十五日内提供不可抗力发生地市级以上政府（职能部门）出具的证明文件，同时另附该事件的细节和不能履行或部分不能履行或延迟履行合同的书面说明。另一方应根据法律的规定或约定，允许延期履行、部分履行或者解除合同，并根据情况可部分或全部免于承担违约或赔偿责任。</w:t>
      </w:r>
    </w:p>
    <w:p w:rsidR="002846AD" w:rsidRDefault="00A472DD">
      <w:pPr>
        <w:spacing w:line="360" w:lineRule="auto"/>
        <w:ind w:firstLineChars="200" w:firstLine="480"/>
        <w:rPr>
          <w:sz w:val="24"/>
        </w:rPr>
      </w:pPr>
      <w:r>
        <w:rPr>
          <w:rFonts w:hint="eastAsia"/>
          <w:sz w:val="24"/>
        </w:rPr>
        <w:t>但是如果因一方违约而导致合同履行延期并在延期阶段发生不可抗力事件而造成另一方损失的，不得以不可抗力事件为由主张其免除赔偿责任和违约责任。</w:t>
      </w:r>
    </w:p>
    <w:p w:rsidR="002846AD" w:rsidRDefault="00A472DD">
      <w:pPr>
        <w:spacing w:line="360" w:lineRule="auto"/>
        <w:ind w:firstLineChars="200" w:firstLine="480"/>
        <w:rPr>
          <w:sz w:val="24"/>
        </w:rPr>
      </w:pPr>
      <w:r>
        <w:rPr>
          <w:rFonts w:hint="eastAsia"/>
          <w:sz w:val="24"/>
        </w:rPr>
        <w:t>2</w:t>
      </w:r>
      <w:r>
        <w:rPr>
          <w:rFonts w:hint="eastAsia"/>
          <w:sz w:val="24"/>
        </w:rPr>
        <w:t>、如对政府主管部门出具的不可抗力存有异议并因此发生纠纷，应按本合同中的</w:t>
      </w:r>
      <w:r>
        <w:rPr>
          <w:sz w:val="24"/>
        </w:rPr>
        <w:t>第十五条</w:t>
      </w:r>
      <w:r>
        <w:rPr>
          <w:rFonts w:hint="eastAsia"/>
          <w:sz w:val="24"/>
        </w:rPr>
        <w:t>“争议解决方式”条款的约定执行。但是，该法律程序不应影响本合同的可履行性。</w:t>
      </w:r>
    </w:p>
    <w:p w:rsidR="002846AD" w:rsidRDefault="00A472DD">
      <w:pPr>
        <w:spacing w:line="360" w:lineRule="auto"/>
        <w:rPr>
          <w:sz w:val="24"/>
        </w:rPr>
      </w:pPr>
      <w:r>
        <w:rPr>
          <w:rFonts w:hint="eastAsia"/>
          <w:sz w:val="24"/>
        </w:rPr>
        <w:t>第十二条合同的变更、中止、解除</w:t>
      </w:r>
    </w:p>
    <w:p w:rsidR="002846AD" w:rsidRDefault="00A472DD">
      <w:pPr>
        <w:spacing w:line="360" w:lineRule="auto"/>
        <w:ind w:firstLineChars="200" w:firstLine="480"/>
        <w:rPr>
          <w:sz w:val="24"/>
        </w:rPr>
      </w:pPr>
      <w:r>
        <w:rPr>
          <w:rFonts w:hint="eastAsia"/>
          <w:sz w:val="24"/>
        </w:rPr>
        <w:t>1</w:t>
      </w:r>
      <w:r>
        <w:rPr>
          <w:rFonts w:hint="eastAsia"/>
          <w:sz w:val="24"/>
        </w:rPr>
        <w:t>、本合同一经订立，即具有法律约束力，双方均不得擅自变更、中止或者解除；而且，本合同的解除并不影响违约方应承担的违约责任。</w:t>
      </w:r>
    </w:p>
    <w:p w:rsidR="002846AD" w:rsidRDefault="00A472DD">
      <w:pPr>
        <w:spacing w:line="360" w:lineRule="auto"/>
        <w:ind w:firstLineChars="200" w:firstLine="480"/>
        <w:rPr>
          <w:sz w:val="24"/>
        </w:rPr>
      </w:pPr>
      <w:r>
        <w:rPr>
          <w:rFonts w:hint="eastAsia"/>
          <w:sz w:val="24"/>
        </w:rPr>
        <w:t>2</w:t>
      </w:r>
      <w:r>
        <w:rPr>
          <w:rFonts w:hint="eastAsia"/>
          <w:sz w:val="24"/>
        </w:rPr>
        <w:t>、本合同经甲乙双方协商一致并以书面形式签字盖章确认后，可以变更，或者中止，或者解除本合同，但应当符合《中华人民共和国政府采购法》第五十条的规定。</w:t>
      </w:r>
    </w:p>
    <w:p w:rsidR="002846AD" w:rsidRDefault="00A472DD">
      <w:pPr>
        <w:spacing w:line="360" w:lineRule="auto"/>
        <w:ind w:firstLineChars="200" w:firstLine="480"/>
        <w:rPr>
          <w:sz w:val="24"/>
        </w:rPr>
      </w:pPr>
      <w:r>
        <w:rPr>
          <w:rFonts w:hint="eastAsia"/>
          <w:sz w:val="24"/>
        </w:rPr>
        <w:t>3</w:t>
      </w:r>
      <w:r>
        <w:rPr>
          <w:rFonts w:hint="eastAsia"/>
          <w:sz w:val="24"/>
        </w:rPr>
        <w:t>、非经甲方同意，乙方不得对本合同约定的产品进行替代。否则，按不能交货处理。</w:t>
      </w:r>
    </w:p>
    <w:p w:rsidR="002846AD" w:rsidRDefault="00A472DD">
      <w:pPr>
        <w:spacing w:line="360" w:lineRule="auto"/>
        <w:ind w:firstLineChars="200" w:firstLine="480"/>
        <w:rPr>
          <w:sz w:val="24"/>
        </w:rPr>
      </w:pPr>
      <w:r>
        <w:rPr>
          <w:rFonts w:hint="eastAsia"/>
          <w:sz w:val="24"/>
        </w:rPr>
        <w:t>4</w:t>
      </w:r>
      <w:r>
        <w:rPr>
          <w:rFonts w:hint="eastAsia"/>
          <w:sz w:val="24"/>
        </w:rPr>
        <w:t>、乙方有下列情形之一的，甲方有权单方解除合同：</w:t>
      </w:r>
    </w:p>
    <w:p w:rsidR="002846AD" w:rsidRDefault="00A472DD">
      <w:pPr>
        <w:spacing w:line="360" w:lineRule="auto"/>
        <w:ind w:firstLineChars="200" w:firstLine="480"/>
        <w:rPr>
          <w:sz w:val="24"/>
        </w:rPr>
      </w:pPr>
      <w:r>
        <w:rPr>
          <w:rFonts w:hint="eastAsia"/>
          <w:sz w:val="24"/>
        </w:rPr>
        <w:t>1</w:t>
      </w:r>
      <w:r>
        <w:rPr>
          <w:rFonts w:hint="eastAsia"/>
          <w:sz w:val="24"/>
        </w:rPr>
        <w:t>）产品如连续经两次更换或修改，而其质量或技术标准或功能仍不符合本合同约定的；</w:t>
      </w:r>
    </w:p>
    <w:p w:rsidR="002846AD" w:rsidRDefault="00A472DD">
      <w:pPr>
        <w:spacing w:line="360" w:lineRule="auto"/>
        <w:ind w:firstLineChars="200" w:firstLine="480"/>
        <w:outlineLvl w:val="0"/>
        <w:rPr>
          <w:sz w:val="24"/>
        </w:rPr>
      </w:pPr>
      <w:r>
        <w:rPr>
          <w:sz w:val="24"/>
        </w:rPr>
        <w:lastRenderedPageBreak/>
        <w:t>2</w:t>
      </w:r>
      <w:r>
        <w:rPr>
          <w:rFonts w:hint="eastAsia"/>
          <w:sz w:val="24"/>
        </w:rPr>
        <w:t>）乙方违反本合同关于权利瑕疵担保约定的；</w:t>
      </w:r>
    </w:p>
    <w:p w:rsidR="002846AD" w:rsidRDefault="00A472DD">
      <w:pPr>
        <w:spacing w:line="360" w:lineRule="auto"/>
        <w:ind w:firstLineChars="200" w:firstLine="480"/>
        <w:rPr>
          <w:sz w:val="24"/>
        </w:rPr>
      </w:pPr>
      <w:r>
        <w:rPr>
          <w:sz w:val="24"/>
        </w:rPr>
        <w:t>3</w:t>
      </w:r>
      <w:r>
        <w:rPr>
          <w:rFonts w:hint="eastAsia"/>
          <w:sz w:val="24"/>
        </w:rPr>
        <w:t>）其他符合法律规定或本合同其他条款关于解除权约定情形的。</w:t>
      </w:r>
    </w:p>
    <w:p w:rsidR="002846AD" w:rsidRDefault="00A472DD">
      <w:pPr>
        <w:spacing w:line="360" w:lineRule="auto"/>
        <w:rPr>
          <w:sz w:val="24"/>
        </w:rPr>
      </w:pPr>
      <w:r>
        <w:rPr>
          <w:rFonts w:hint="eastAsia"/>
          <w:sz w:val="24"/>
        </w:rPr>
        <w:t>第十三条合同生效及其他</w:t>
      </w:r>
    </w:p>
    <w:p w:rsidR="002846AD" w:rsidRDefault="00A472DD">
      <w:pPr>
        <w:spacing w:line="360" w:lineRule="auto"/>
        <w:ind w:firstLineChars="200" w:firstLine="480"/>
        <w:rPr>
          <w:sz w:val="24"/>
        </w:rPr>
      </w:pPr>
      <w:r>
        <w:rPr>
          <w:rFonts w:hint="eastAsia"/>
          <w:sz w:val="24"/>
        </w:rPr>
        <w:t>1</w:t>
      </w:r>
      <w:r>
        <w:rPr>
          <w:rFonts w:hint="eastAsia"/>
          <w:sz w:val="24"/>
        </w:rPr>
        <w:t>、本合同以甲乙双方签字盖章后的最后日期起即正式生效。</w:t>
      </w:r>
    </w:p>
    <w:p w:rsidR="002846AD" w:rsidRDefault="00A472DD">
      <w:pPr>
        <w:spacing w:line="360" w:lineRule="auto"/>
        <w:ind w:firstLineChars="200" w:firstLine="480"/>
        <w:rPr>
          <w:sz w:val="24"/>
        </w:rPr>
      </w:pPr>
      <w:r>
        <w:rPr>
          <w:rFonts w:hint="eastAsia"/>
          <w:sz w:val="24"/>
        </w:rPr>
        <w:t>2</w:t>
      </w:r>
      <w:r>
        <w:rPr>
          <w:rFonts w:hint="eastAsia"/>
          <w:sz w:val="24"/>
        </w:rPr>
        <w:t>、本合同正本一式捌</w:t>
      </w:r>
      <w:r>
        <w:rPr>
          <w:rFonts w:hint="eastAsia"/>
          <w:color w:val="000000" w:themeColor="text1"/>
          <w:sz w:val="24"/>
        </w:rPr>
        <w:t>份，甲方伍份，乙方叁份，</w:t>
      </w:r>
      <w:r>
        <w:rPr>
          <w:rFonts w:hint="eastAsia"/>
          <w:sz w:val="24"/>
        </w:rPr>
        <w:t>具有同等法律效力。</w:t>
      </w:r>
    </w:p>
    <w:p w:rsidR="002846AD" w:rsidRDefault="00A472DD">
      <w:pPr>
        <w:spacing w:line="360" w:lineRule="auto"/>
        <w:ind w:firstLineChars="200" w:firstLine="480"/>
        <w:rPr>
          <w:sz w:val="24"/>
        </w:rPr>
      </w:pPr>
      <w:r>
        <w:rPr>
          <w:rFonts w:hint="eastAsia"/>
          <w:sz w:val="24"/>
        </w:rPr>
        <w:t>3</w:t>
      </w:r>
      <w:r>
        <w:rPr>
          <w:rFonts w:hint="eastAsia"/>
          <w:sz w:val="24"/>
        </w:rPr>
        <w:t>、合同附件为本合同不可分割的部分并与本合同具有同等效力。</w:t>
      </w:r>
    </w:p>
    <w:p w:rsidR="002846AD" w:rsidRDefault="00A472DD">
      <w:pPr>
        <w:spacing w:line="360" w:lineRule="auto"/>
        <w:ind w:firstLineChars="200" w:firstLine="480"/>
        <w:rPr>
          <w:sz w:val="24"/>
        </w:rPr>
      </w:pPr>
      <w:r>
        <w:rPr>
          <w:rFonts w:hint="eastAsia"/>
          <w:sz w:val="24"/>
        </w:rPr>
        <w:t>4</w:t>
      </w:r>
      <w:r>
        <w:rPr>
          <w:rFonts w:hint="eastAsia"/>
          <w:sz w:val="24"/>
        </w:rPr>
        <w:t>、如因执行合同需对本合同内容做修改或补充，则须由甲乙双方指定的全权代表签订书面文件方可成立。</w:t>
      </w:r>
    </w:p>
    <w:p w:rsidR="002846AD" w:rsidRDefault="00A472DD">
      <w:pPr>
        <w:spacing w:line="360" w:lineRule="auto"/>
        <w:ind w:firstLineChars="200" w:firstLine="480"/>
        <w:rPr>
          <w:sz w:val="24"/>
        </w:rPr>
      </w:pPr>
      <w:r>
        <w:rPr>
          <w:rFonts w:hint="eastAsia"/>
          <w:sz w:val="24"/>
        </w:rPr>
        <w:t>5</w:t>
      </w:r>
      <w:r>
        <w:rPr>
          <w:rFonts w:hint="eastAsia"/>
          <w:sz w:val="24"/>
        </w:rPr>
        <w:t>、在未得到本合同对方的书面认可前，任何一方都不可将合同的权利及义务转移到任何第三方。</w:t>
      </w:r>
    </w:p>
    <w:p w:rsidR="002846AD" w:rsidRDefault="00A472DD">
      <w:pPr>
        <w:spacing w:line="360" w:lineRule="auto"/>
        <w:rPr>
          <w:sz w:val="24"/>
        </w:rPr>
      </w:pPr>
      <w:r>
        <w:rPr>
          <w:rFonts w:hint="eastAsia"/>
          <w:sz w:val="24"/>
        </w:rPr>
        <w:t>第十四条本合同的构成</w:t>
      </w:r>
    </w:p>
    <w:p w:rsidR="002846AD" w:rsidRDefault="00A472DD">
      <w:pPr>
        <w:spacing w:line="360" w:lineRule="auto"/>
        <w:ind w:firstLineChars="200" w:firstLine="480"/>
        <w:rPr>
          <w:sz w:val="24"/>
        </w:rPr>
      </w:pPr>
      <w:r>
        <w:rPr>
          <w:rFonts w:hint="eastAsia"/>
          <w:sz w:val="24"/>
        </w:rPr>
        <w:t>因本合同系经过法定的招投标方式订立，双方当事人均同意：即使下列有关文件未经各方共同签章，亦应认定其作为本合同的有效组成部分。</w:t>
      </w:r>
    </w:p>
    <w:p w:rsidR="002846AD" w:rsidRDefault="00A472DD">
      <w:pPr>
        <w:spacing w:line="360" w:lineRule="auto"/>
        <w:ind w:firstLineChars="200" w:firstLine="480"/>
        <w:rPr>
          <w:sz w:val="24"/>
        </w:rPr>
      </w:pPr>
      <w:r>
        <w:rPr>
          <w:rFonts w:hint="eastAsia"/>
          <w:sz w:val="24"/>
        </w:rPr>
        <w:t>1</w:t>
      </w:r>
      <w:r>
        <w:rPr>
          <w:rFonts w:hint="eastAsia"/>
          <w:sz w:val="24"/>
        </w:rPr>
        <w:t>、技术说明以及其他有关合同软件的特定信息由本合同及其附件予以说明。</w:t>
      </w:r>
    </w:p>
    <w:p w:rsidR="002846AD" w:rsidRDefault="00A472DD">
      <w:pPr>
        <w:spacing w:line="360" w:lineRule="auto"/>
        <w:ind w:firstLineChars="200" w:firstLine="480"/>
        <w:rPr>
          <w:sz w:val="24"/>
        </w:rPr>
      </w:pPr>
      <w:r>
        <w:rPr>
          <w:rFonts w:hint="eastAsia"/>
          <w:sz w:val="24"/>
        </w:rPr>
        <w:t>2</w:t>
      </w:r>
      <w:r>
        <w:rPr>
          <w:rFonts w:hint="eastAsia"/>
          <w:sz w:val="24"/>
        </w:rPr>
        <w:t>、本合同所列的附件。</w:t>
      </w:r>
    </w:p>
    <w:p w:rsidR="002846AD" w:rsidRDefault="00A472DD">
      <w:pPr>
        <w:spacing w:line="360" w:lineRule="auto"/>
        <w:ind w:firstLineChars="200" w:firstLine="480"/>
        <w:rPr>
          <w:sz w:val="24"/>
        </w:rPr>
      </w:pPr>
      <w:r>
        <w:rPr>
          <w:rFonts w:hint="eastAsia"/>
          <w:sz w:val="24"/>
        </w:rPr>
        <w:t>3</w:t>
      </w:r>
      <w:r>
        <w:rPr>
          <w:rFonts w:hint="eastAsia"/>
          <w:sz w:val="24"/>
        </w:rPr>
        <w:t>、在招投标文件之外经双方另行共同审定并签字的相关图纸、表格、数据、说明书。</w:t>
      </w:r>
    </w:p>
    <w:p w:rsidR="002846AD" w:rsidRDefault="00A472DD">
      <w:pPr>
        <w:spacing w:line="360" w:lineRule="auto"/>
        <w:ind w:firstLineChars="200" w:firstLine="480"/>
        <w:outlineLvl w:val="0"/>
        <w:rPr>
          <w:sz w:val="24"/>
        </w:rPr>
      </w:pPr>
      <w:r>
        <w:rPr>
          <w:rFonts w:hint="eastAsia"/>
          <w:sz w:val="24"/>
        </w:rPr>
        <w:t>4</w:t>
      </w:r>
      <w:r>
        <w:rPr>
          <w:rFonts w:hint="eastAsia"/>
          <w:sz w:val="24"/>
        </w:rPr>
        <w:t>、《中标通知书》；</w:t>
      </w:r>
    </w:p>
    <w:p w:rsidR="002846AD" w:rsidRDefault="00A472DD">
      <w:pPr>
        <w:spacing w:line="360" w:lineRule="auto"/>
        <w:ind w:firstLineChars="200" w:firstLine="480"/>
        <w:rPr>
          <w:sz w:val="24"/>
        </w:rPr>
      </w:pPr>
      <w:r>
        <w:rPr>
          <w:rFonts w:hint="eastAsia"/>
          <w:sz w:val="24"/>
        </w:rPr>
        <w:t>5</w:t>
      </w:r>
      <w:r>
        <w:rPr>
          <w:rFonts w:hint="eastAsia"/>
          <w:sz w:val="24"/>
        </w:rPr>
        <w:t>、双方签订的补充协议。如补充协议与本合同有冲突者，视为对本合同的变更；</w:t>
      </w:r>
    </w:p>
    <w:p w:rsidR="002846AD" w:rsidRDefault="00A472DD">
      <w:pPr>
        <w:spacing w:line="360" w:lineRule="auto"/>
        <w:ind w:firstLineChars="200" w:firstLine="480"/>
        <w:rPr>
          <w:sz w:val="24"/>
        </w:rPr>
      </w:pPr>
      <w:r>
        <w:rPr>
          <w:rFonts w:hint="eastAsia"/>
          <w:sz w:val="24"/>
        </w:rPr>
        <w:t>6</w:t>
      </w:r>
      <w:r>
        <w:rPr>
          <w:rFonts w:hint="eastAsia"/>
          <w:sz w:val="24"/>
        </w:rPr>
        <w:t>、其它有关合同附件。</w:t>
      </w:r>
    </w:p>
    <w:p w:rsidR="002846AD" w:rsidRDefault="00A472DD">
      <w:pPr>
        <w:spacing w:line="360" w:lineRule="auto"/>
        <w:rPr>
          <w:sz w:val="24"/>
        </w:rPr>
      </w:pPr>
      <w:r>
        <w:rPr>
          <w:rFonts w:hint="eastAsia"/>
          <w:sz w:val="24"/>
        </w:rPr>
        <w:t>第十五条争议解决方式</w:t>
      </w:r>
    </w:p>
    <w:p w:rsidR="002846AD" w:rsidRDefault="00A472DD">
      <w:pPr>
        <w:spacing w:line="360" w:lineRule="auto"/>
        <w:ind w:firstLineChars="200" w:firstLine="480"/>
        <w:rPr>
          <w:sz w:val="24"/>
        </w:rPr>
      </w:pPr>
      <w:r>
        <w:rPr>
          <w:rFonts w:hint="eastAsia"/>
          <w:sz w:val="24"/>
        </w:rPr>
        <w:t>合同双方在履约中发生争执和分歧，双方应通过友好协商解决，若经协商不能达成协议时，则在甲方所在地人民法院提起诉讼。受理期间，双方应继续执行合同其余部分。</w:t>
      </w:r>
    </w:p>
    <w:p w:rsidR="002846AD" w:rsidRDefault="002846AD">
      <w:pPr>
        <w:spacing w:line="360" w:lineRule="auto"/>
        <w:ind w:firstLineChars="225" w:firstLine="540"/>
        <w:rPr>
          <w:sz w:val="24"/>
        </w:rPr>
      </w:pPr>
    </w:p>
    <w:p w:rsidR="002846AD" w:rsidRDefault="002846AD">
      <w:pPr>
        <w:spacing w:line="360" w:lineRule="auto"/>
        <w:ind w:firstLineChars="225" w:firstLine="540"/>
        <w:rPr>
          <w:sz w:val="24"/>
        </w:rPr>
      </w:pPr>
    </w:p>
    <w:p w:rsidR="002846AD" w:rsidRDefault="002846AD">
      <w:pPr>
        <w:spacing w:line="360" w:lineRule="auto"/>
        <w:ind w:firstLineChars="225" w:firstLine="540"/>
        <w:rPr>
          <w:sz w:val="24"/>
        </w:rPr>
      </w:pPr>
    </w:p>
    <w:p w:rsidR="002846AD" w:rsidRDefault="002846AD">
      <w:pPr>
        <w:spacing w:line="360" w:lineRule="auto"/>
        <w:ind w:firstLineChars="225" w:firstLine="540"/>
        <w:rPr>
          <w:sz w:val="24"/>
        </w:rPr>
      </w:pPr>
    </w:p>
    <w:p w:rsidR="002846AD" w:rsidRDefault="002846AD">
      <w:pPr>
        <w:spacing w:line="360" w:lineRule="auto"/>
        <w:ind w:firstLineChars="225" w:firstLine="540"/>
        <w:rPr>
          <w:sz w:val="24"/>
        </w:rPr>
      </w:pPr>
    </w:p>
    <w:p w:rsidR="002846AD" w:rsidRDefault="00A472DD">
      <w:pPr>
        <w:spacing w:line="360" w:lineRule="auto"/>
        <w:ind w:firstLineChars="225" w:firstLine="540"/>
        <w:rPr>
          <w:sz w:val="24"/>
        </w:rPr>
      </w:pPr>
      <w:r>
        <w:rPr>
          <w:rFonts w:hint="eastAsia"/>
          <w:sz w:val="24"/>
        </w:rPr>
        <w:lastRenderedPageBreak/>
        <w:t xml:space="preserve">甲方：（签章）　</w:t>
      </w:r>
      <w:r w:rsidR="00A96CB8">
        <w:rPr>
          <w:rFonts w:hint="eastAsia"/>
          <w:sz w:val="24"/>
        </w:rPr>
        <w:t xml:space="preserve">                </w:t>
      </w:r>
      <w:r>
        <w:rPr>
          <w:rFonts w:hint="eastAsia"/>
          <w:sz w:val="24"/>
        </w:rPr>
        <w:t>乙方：（签章）</w:t>
      </w:r>
    </w:p>
    <w:p w:rsidR="002846AD" w:rsidRDefault="00A472DD">
      <w:pPr>
        <w:spacing w:line="360" w:lineRule="auto"/>
        <w:ind w:firstLineChars="225" w:firstLine="540"/>
        <w:rPr>
          <w:sz w:val="24"/>
        </w:rPr>
      </w:pPr>
      <w:r>
        <w:rPr>
          <w:rFonts w:hint="eastAsia"/>
          <w:sz w:val="24"/>
        </w:rPr>
        <w:t>项目（委托）代表人：</w:t>
      </w:r>
      <w:r w:rsidR="00A96CB8">
        <w:rPr>
          <w:rFonts w:hint="eastAsia"/>
          <w:sz w:val="24"/>
        </w:rPr>
        <w:t xml:space="preserve">          </w:t>
      </w:r>
      <w:r>
        <w:rPr>
          <w:rFonts w:hint="eastAsia"/>
          <w:sz w:val="24"/>
        </w:rPr>
        <w:t>（委托）代表人：</w:t>
      </w:r>
    </w:p>
    <w:p w:rsidR="002846AD" w:rsidRDefault="00A472DD">
      <w:pPr>
        <w:spacing w:line="360" w:lineRule="auto"/>
        <w:ind w:firstLineChars="225" w:firstLine="540"/>
        <w:rPr>
          <w:sz w:val="24"/>
        </w:rPr>
      </w:pPr>
      <w:r>
        <w:rPr>
          <w:rFonts w:hint="eastAsia"/>
          <w:sz w:val="24"/>
        </w:rPr>
        <w:t>联系电话：</w:t>
      </w:r>
      <w:r w:rsidR="00A96CB8">
        <w:rPr>
          <w:rFonts w:hint="eastAsia"/>
          <w:sz w:val="24"/>
        </w:rPr>
        <w:t xml:space="preserve">                     </w:t>
      </w:r>
      <w:r>
        <w:rPr>
          <w:rFonts w:hint="eastAsia"/>
          <w:sz w:val="24"/>
        </w:rPr>
        <w:t>联系电话：</w:t>
      </w:r>
    </w:p>
    <w:p w:rsidR="002846AD" w:rsidRDefault="00A472DD">
      <w:pPr>
        <w:spacing w:line="360" w:lineRule="auto"/>
        <w:ind w:leftChars="228" w:left="5519" w:hangingChars="2100" w:hanging="5040"/>
        <w:rPr>
          <w:sz w:val="24"/>
        </w:rPr>
      </w:pPr>
      <w:r>
        <w:rPr>
          <w:rFonts w:hint="eastAsia"/>
          <w:sz w:val="24"/>
        </w:rPr>
        <w:t>地址：</w:t>
      </w:r>
      <w:r w:rsidR="00A96CB8">
        <w:rPr>
          <w:rFonts w:hint="eastAsia"/>
          <w:sz w:val="24"/>
        </w:rPr>
        <w:t xml:space="preserve">                          </w:t>
      </w:r>
      <w:r>
        <w:rPr>
          <w:rFonts w:hint="eastAsia"/>
          <w:sz w:val="24"/>
        </w:rPr>
        <w:t>地址</w:t>
      </w:r>
      <w:r>
        <w:rPr>
          <w:rFonts w:hint="eastAsia"/>
          <w:sz w:val="24"/>
        </w:rPr>
        <w:t>:</w:t>
      </w:r>
      <w:r w:rsidR="00E3088D">
        <w:rPr>
          <w:rFonts w:hint="eastAsia"/>
          <w:sz w:val="24"/>
        </w:rPr>
        <w:t xml:space="preserve"> </w:t>
      </w:r>
    </w:p>
    <w:p w:rsidR="002846AD" w:rsidRDefault="00A96CB8">
      <w:pPr>
        <w:spacing w:line="360" w:lineRule="auto"/>
        <w:ind w:firstLineChars="225" w:firstLine="540"/>
        <w:rPr>
          <w:sz w:val="24"/>
        </w:rPr>
      </w:pPr>
      <w:r>
        <w:rPr>
          <w:rFonts w:hint="eastAsia"/>
          <w:sz w:val="24"/>
        </w:rPr>
        <w:t xml:space="preserve">    </w:t>
      </w:r>
      <w:r w:rsidR="00A472DD">
        <w:rPr>
          <w:rFonts w:hint="eastAsia"/>
          <w:sz w:val="24"/>
        </w:rPr>
        <w:t>年</w:t>
      </w:r>
      <w:r>
        <w:rPr>
          <w:rFonts w:hint="eastAsia"/>
          <w:sz w:val="24"/>
        </w:rPr>
        <w:t xml:space="preserve">  </w:t>
      </w:r>
      <w:r w:rsidR="00A472DD">
        <w:rPr>
          <w:rFonts w:hint="eastAsia"/>
          <w:sz w:val="24"/>
        </w:rPr>
        <w:t>月</w:t>
      </w:r>
      <w:r>
        <w:rPr>
          <w:rFonts w:hint="eastAsia"/>
          <w:sz w:val="24"/>
        </w:rPr>
        <w:t xml:space="preserve">   </w:t>
      </w:r>
      <w:r w:rsidR="00A472DD">
        <w:rPr>
          <w:rFonts w:hint="eastAsia"/>
          <w:sz w:val="24"/>
        </w:rPr>
        <w:t>日</w:t>
      </w:r>
      <w:r w:rsidR="00A472DD">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846AD" w:rsidRDefault="002846AD"/>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2846AD">
      <w:pPr>
        <w:rPr>
          <w:sz w:val="30"/>
          <w:szCs w:val="30"/>
        </w:rPr>
      </w:pPr>
    </w:p>
    <w:p w:rsidR="002846AD" w:rsidRDefault="00A472DD">
      <w:pPr>
        <w:rPr>
          <w:sz w:val="28"/>
          <w:szCs w:val="28"/>
        </w:rPr>
      </w:pPr>
      <w:r>
        <w:rPr>
          <w:rFonts w:hint="eastAsia"/>
          <w:sz w:val="28"/>
          <w:szCs w:val="28"/>
        </w:rPr>
        <w:br w:type="page"/>
      </w:r>
    </w:p>
    <w:p w:rsidR="002846AD" w:rsidRDefault="00A472DD">
      <w:pPr>
        <w:rPr>
          <w:sz w:val="28"/>
          <w:szCs w:val="28"/>
        </w:rPr>
      </w:pPr>
      <w:r>
        <w:rPr>
          <w:rFonts w:hint="eastAsia"/>
          <w:sz w:val="28"/>
          <w:szCs w:val="28"/>
        </w:rPr>
        <w:lastRenderedPageBreak/>
        <w:t>附件一：</w:t>
      </w:r>
    </w:p>
    <w:p w:rsidR="002846AD" w:rsidRDefault="00A472DD">
      <w:pPr>
        <w:spacing w:line="480" w:lineRule="exact"/>
        <w:jc w:val="center"/>
        <w:rPr>
          <w:rFonts w:ascii="宋体" w:hAnsi="宋体" w:cs="宋体"/>
          <w:color w:val="000000"/>
          <w:sz w:val="24"/>
        </w:rPr>
      </w:pPr>
      <w:r>
        <w:rPr>
          <w:rFonts w:ascii="宋体" w:hAnsi="宋体" w:cs="宋体" w:hint="eastAsia"/>
          <w:color w:val="000000"/>
          <w:sz w:val="24"/>
        </w:rPr>
        <w:t>功能清单</w:t>
      </w:r>
    </w:p>
    <w:p w:rsidR="002846AD" w:rsidRDefault="00A472DD" w:rsidP="00046641">
      <w:pPr>
        <w:spacing w:line="480" w:lineRule="exact"/>
        <w:rPr>
          <w:sz w:val="30"/>
          <w:szCs w:val="30"/>
        </w:rPr>
      </w:pPr>
      <w:r>
        <w:rPr>
          <w:rFonts w:ascii="宋体" w:hAnsi="宋体" w:cs="宋体" w:hint="eastAsia"/>
          <w:color w:val="000000"/>
          <w:sz w:val="24"/>
        </w:rPr>
        <w:t xml:space="preserve">   </w:t>
      </w:r>
    </w:p>
    <w:p w:rsidR="002846AD" w:rsidRDefault="00A472DD">
      <w:pPr>
        <w:spacing w:line="480" w:lineRule="exact"/>
        <w:jc w:val="left"/>
        <w:rPr>
          <w:sz w:val="28"/>
          <w:szCs w:val="28"/>
        </w:rPr>
      </w:pPr>
      <w:r>
        <w:rPr>
          <w:rFonts w:hint="eastAsia"/>
          <w:sz w:val="28"/>
          <w:szCs w:val="28"/>
        </w:rPr>
        <w:t>附件二：售后服务条款</w:t>
      </w:r>
    </w:p>
    <w:p w:rsidR="002846AD" w:rsidRDefault="00A472DD">
      <w:pPr>
        <w:spacing w:line="480" w:lineRule="exact"/>
        <w:jc w:val="left"/>
        <w:rPr>
          <w:rFonts w:ascii="宋体" w:hAnsi="宋体" w:cs="宋体"/>
          <w:sz w:val="22"/>
        </w:rPr>
      </w:pPr>
      <w:r>
        <w:rPr>
          <w:rFonts w:ascii="宋体" w:hAnsi="宋体" w:cs="宋体" w:hint="eastAsia"/>
          <w:sz w:val="22"/>
        </w:rPr>
        <w:t>一、乙方承诺保证该项目按时正式稳定地运行；</w:t>
      </w:r>
    </w:p>
    <w:p w:rsidR="002846AD" w:rsidRDefault="00A472DD">
      <w:pPr>
        <w:spacing w:line="480" w:lineRule="exact"/>
        <w:jc w:val="left"/>
        <w:rPr>
          <w:rFonts w:ascii="宋体" w:hAnsi="宋体" w:cs="宋体"/>
          <w:sz w:val="22"/>
        </w:rPr>
      </w:pPr>
      <w:r>
        <w:rPr>
          <w:rFonts w:ascii="宋体" w:hAnsi="宋体" w:cs="宋体" w:hint="eastAsia"/>
          <w:sz w:val="22"/>
        </w:rPr>
        <w:t>二、售后服务从系统验收通过之日起计算；</w:t>
      </w:r>
    </w:p>
    <w:p w:rsidR="002846AD" w:rsidRDefault="00A472DD">
      <w:pPr>
        <w:spacing w:line="480" w:lineRule="exact"/>
        <w:jc w:val="left"/>
        <w:rPr>
          <w:rFonts w:ascii="宋体" w:hAnsi="宋体" w:cs="宋体"/>
          <w:color w:val="000000"/>
          <w:sz w:val="22"/>
        </w:rPr>
      </w:pPr>
      <w:r>
        <w:rPr>
          <w:rFonts w:ascii="宋体" w:hAnsi="宋体" w:cs="宋体" w:hint="eastAsia"/>
          <w:color w:val="000000"/>
          <w:sz w:val="22"/>
        </w:rPr>
        <w:t>三、乙方</w:t>
      </w:r>
      <w:proofErr w:type="gramStart"/>
      <w:r>
        <w:rPr>
          <w:rFonts w:ascii="宋体" w:hAnsi="宋体" w:cs="宋体" w:hint="eastAsia"/>
          <w:color w:val="000000"/>
          <w:sz w:val="22"/>
        </w:rPr>
        <w:t>自项目终验完成</w:t>
      </w:r>
      <w:proofErr w:type="gramEnd"/>
      <w:r>
        <w:rPr>
          <w:rFonts w:ascii="宋体" w:hAnsi="宋体" w:cs="宋体" w:hint="eastAsia"/>
          <w:color w:val="000000"/>
          <w:sz w:val="22"/>
        </w:rPr>
        <w:t>之日</w:t>
      </w:r>
      <w:proofErr w:type="gramStart"/>
      <w:r>
        <w:rPr>
          <w:rFonts w:ascii="宋体" w:hAnsi="宋体" w:cs="宋体" w:hint="eastAsia"/>
          <w:color w:val="000000"/>
          <w:sz w:val="22"/>
        </w:rPr>
        <w:t>起提供</w:t>
      </w:r>
      <w:proofErr w:type="gramEnd"/>
      <w:r>
        <w:rPr>
          <w:rFonts w:ascii="宋体" w:hAnsi="宋体" w:cs="宋体" w:hint="eastAsia"/>
          <w:color w:val="000000"/>
          <w:sz w:val="22"/>
        </w:rPr>
        <w:t>1年免费技术支持服务，服务内容如下：</w:t>
      </w:r>
    </w:p>
    <w:p w:rsidR="002846AD" w:rsidRDefault="00A472DD">
      <w:pPr>
        <w:spacing w:line="480" w:lineRule="exact"/>
        <w:ind w:firstLineChars="200" w:firstLine="440"/>
        <w:jc w:val="left"/>
        <w:rPr>
          <w:rFonts w:ascii="宋体" w:hAnsi="宋体" w:cs="宋体"/>
          <w:color w:val="000000"/>
          <w:sz w:val="22"/>
        </w:rPr>
      </w:pPr>
      <w:r>
        <w:rPr>
          <w:rFonts w:ascii="宋体" w:hAnsi="宋体" w:cs="宋体" w:hint="eastAsia"/>
          <w:color w:val="000000"/>
          <w:sz w:val="22"/>
        </w:rPr>
        <w:t>1、</w:t>
      </w:r>
    </w:p>
    <w:p w:rsidR="002846AD" w:rsidRDefault="00A472DD">
      <w:pPr>
        <w:spacing w:line="480" w:lineRule="exact"/>
        <w:ind w:firstLineChars="200" w:firstLine="440"/>
        <w:jc w:val="left"/>
        <w:rPr>
          <w:rFonts w:ascii="宋体" w:hAnsi="宋体" w:cs="宋体"/>
          <w:color w:val="000000"/>
          <w:sz w:val="22"/>
        </w:rPr>
      </w:pPr>
      <w:r>
        <w:rPr>
          <w:rFonts w:ascii="宋体" w:hAnsi="宋体" w:cs="宋体" w:hint="eastAsia"/>
          <w:color w:val="000000"/>
          <w:sz w:val="22"/>
        </w:rPr>
        <w:t>2、</w:t>
      </w:r>
    </w:p>
    <w:p w:rsidR="002846AD" w:rsidRDefault="00A472DD" w:rsidP="00046641">
      <w:pPr>
        <w:spacing w:line="480" w:lineRule="exact"/>
        <w:ind w:firstLineChars="200" w:firstLine="440"/>
        <w:jc w:val="left"/>
        <w:rPr>
          <w:sz w:val="30"/>
          <w:szCs w:val="30"/>
        </w:rPr>
      </w:pPr>
      <w:r>
        <w:rPr>
          <w:rFonts w:ascii="宋体" w:hAnsi="宋体" w:cs="宋体" w:hint="eastAsia"/>
          <w:color w:val="000000"/>
          <w:sz w:val="22"/>
        </w:rPr>
        <w:t>3、</w:t>
      </w:r>
      <w:r w:rsidR="00046641">
        <w:rPr>
          <w:rFonts w:ascii="宋体" w:hAnsi="宋体" w:cs="宋体" w:hint="eastAsia"/>
          <w:color w:val="000000"/>
          <w:sz w:val="22"/>
        </w:rPr>
        <w:t>...</w:t>
      </w:r>
    </w:p>
    <w:p w:rsidR="002846AD" w:rsidRDefault="002846AD">
      <w:pPr>
        <w:widowControl/>
        <w:jc w:val="left"/>
        <w:rPr>
          <w:rFonts w:ascii="宋体" w:hAnsi="宋体"/>
          <w:sz w:val="24"/>
        </w:rPr>
      </w:pPr>
    </w:p>
    <w:sectPr w:rsidR="002846AD" w:rsidSect="00BD67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DD" w:rsidRDefault="00156ADD" w:rsidP="009C05C1">
      <w:r>
        <w:separator/>
      </w:r>
    </w:p>
  </w:endnote>
  <w:endnote w:type="continuationSeparator" w:id="0">
    <w:p w:rsidR="00156ADD" w:rsidRDefault="00156ADD" w:rsidP="009C0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DD" w:rsidRDefault="00156ADD" w:rsidP="009C05C1">
      <w:r>
        <w:separator/>
      </w:r>
    </w:p>
  </w:footnote>
  <w:footnote w:type="continuationSeparator" w:id="0">
    <w:p w:rsidR="00156ADD" w:rsidRDefault="00156ADD" w:rsidP="009C0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A48"/>
    <w:rsid w:val="00046641"/>
    <w:rsid w:val="000531C5"/>
    <w:rsid w:val="00086C66"/>
    <w:rsid w:val="000B07C5"/>
    <w:rsid w:val="00107455"/>
    <w:rsid w:val="00136895"/>
    <w:rsid w:val="00156ADD"/>
    <w:rsid w:val="001929E7"/>
    <w:rsid w:val="001C2A48"/>
    <w:rsid w:val="001E467C"/>
    <w:rsid w:val="00205045"/>
    <w:rsid w:val="002846AD"/>
    <w:rsid w:val="002871AC"/>
    <w:rsid w:val="002B02B7"/>
    <w:rsid w:val="002B462F"/>
    <w:rsid w:val="002D5D88"/>
    <w:rsid w:val="002F2D12"/>
    <w:rsid w:val="003628E1"/>
    <w:rsid w:val="00390208"/>
    <w:rsid w:val="003A5964"/>
    <w:rsid w:val="003F06A1"/>
    <w:rsid w:val="004F51E0"/>
    <w:rsid w:val="00503C30"/>
    <w:rsid w:val="00537864"/>
    <w:rsid w:val="00547A63"/>
    <w:rsid w:val="005543F5"/>
    <w:rsid w:val="0055630E"/>
    <w:rsid w:val="005F1E81"/>
    <w:rsid w:val="00601736"/>
    <w:rsid w:val="00607940"/>
    <w:rsid w:val="00687AB6"/>
    <w:rsid w:val="006E3FB7"/>
    <w:rsid w:val="00732E9C"/>
    <w:rsid w:val="00790620"/>
    <w:rsid w:val="007A07A1"/>
    <w:rsid w:val="007F5404"/>
    <w:rsid w:val="00883B1B"/>
    <w:rsid w:val="0089618C"/>
    <w:rsid w:val="008B347C"/>
    <w:rsid w:val="008C6BCD"/>
    <w:rsid w:val="009526F6"/>
    <w:rsid w:val="00990442"/>
    <w:rsid w:val="009C05C1"/>
    <w:rsid w:val="00A100A9"/>
    <w:rsid w:val="00A159DD"/>
    <w:rsid w:val="00A235C6"/>
    <w:rsid w:val="00A472DD"/>
    <w:rsid w:val="00A96CB8"/>
    <w:rsid w:val="00AC17D9"/>
    <w:rsid w:val="00B8250B"/>
    <w:rsid w:val="00BD0A48"/>
    <w:rsid w:val="00BD67A6"/>
    <w:rsid w:val="00BF7BC2"/>
    <w:rsid w:val="00C92858"/>
    <w:rsid w:val="00D002A7"/>
    <w:rsid w:val="00E04458"/>
    <w:rsid w:val="00E10804"/>
    <w:rsid w:val="00E3088D"/>
    <w:rsid w:val="00E8683C"/>
    <w:rsid w:val="00EB1423"/>
    <w:rsid w:val="00F95839"/>
    <w:rsid w:val="023E1406"/>
    <w:rsid w:val="0E037BA5"/>
    <w:rsid w:val="1C2E470A"/>
    <w:rsid w:val="1DE50D74"/>
    <w:rsid w:val="32A2229A"/>
    <w:rsid w:val="437B297C"/>
    <w:rsid w:val="4B550163"/>
    <w:rsid w:val="6FAC7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A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D67A6"/>
    <w:pPr>
      <w:jc w:val="left"/>
    </w:pPr>
  </w:style>
  <w:style w:type="paragraph" w:styleId="a4">
    <w:name w:val="footer"/>
    <w:basedOn w:val="a"/>
    <w:link w:val="Char"/>
    <w:uiPriority w:val="99"/>
    <w:unhideWhenUsed/>
    <w:qFormat/>
    <w:rsid w:val="00BD67A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BD67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rsid w:val="00BD6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BD67A6"/>
    <w:rPr>
      <w:sz w:val="18"/>
      <w:szCs w:val="18"/>
    </w:rPr>
  </w:style>
  <w:style w:type="character" w:customStyle="1" w:styleId="Char">
    <w:name w:val="页脚 Char"/>
    <w:basedOn w:val="a0"/>
    <w:link w:val="a4"/>
    <w:uiPriority w:val="99"/>
    <w:qFormat/>
    <w:rsid w:val="00BD67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670</Words>
  <Characters>3824</Characters>
  <Application>Microsoft Office Word</Application>
  <DocSecurity>0</DocSecurity>
  <Lines>31</Lines>
  <Paragraphs>8</Paragraphs>
  <ScaleCrop>false</ScaleCrop>
  <Company>Microsoft</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宋锦刚</dc:creator>
  <cp:lastModifiedBy>abc</cp:lastModifiedBy>
  <cp:revision>9</cp:revision>
  <dcterms:created xsi:type="dcterms:W3CDTF">2018-06-25T06:28:00Z</dcterms:created>
  <dcterms:modified xsi:type="dcterms:W3CDTF">2018-07-03T02:33:00Z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