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40" w:after="330" w:line="576" w:lineRule="auto"/>
        <w:jc w:val="center"/>
        <w:outlineLvl w:val="0"/>
        <w:rPr>
          <w:rFonts w:ascii="Calibri" w:hAnsi="Calibri" w:eastAsia="宋体" w:cs="Times New Roman"/>
          <w:b/>
          <w:bCs/>
          <w:kern w:val="44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kern w:val="44"/>
          <w:sz w:val="36"/>
          <w:szCs w:val="36"/>
        </w:rPr>
        <w:t>审计整改清单</w:t>
      </w:r>
    </w:p>
    <w:p>
      <w:pPr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审计项目：</w:t>
      </w:r>
      <w:r>
        <w:rPr>
          <w:rFonts w:hint="eastAsia" w:ascii="Calibri" w:hAnsi="Calibri" w:eastAsia="宋体" w:cs="Times New Roman"/>
          <w:sz w:val="24"/>
          <w:szCs w:val="24"/>
        </w:rPr>
        <w:t xml:space="preserve">                                           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Calibri" w:hAnsi="Calibri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被审计部门：</w:t>
      </w:r>
    </w:p>
    <w:tbl>
      <w:tblPr>
        <w:tblStyle w:val="3"/>
        <w:tblW w:w="14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3150"/>
        <w:gridCol w:w="4260"/>
        <w:gridCol w:w="975"/>
        <w:gridCol w:w="1350"/>
        <w:gridCol w:w="735"/>
        <w:gridCol w:w="1155"/>
        <w:gridCol w:w="1425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问题清单</w:t>
            </w:r>
          </w:p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（按照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  <w:lang w:val="en-US" w:eastAsia="zh-CN"/>
              </w:rPr>
              <w:t>审计发现问题清单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填列）</w:t>
            </w:r>
          </w:p>
        </w:tc>
        <w:tc>
          <w:tcPr>
            <w:tcW w:w="105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整改清单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序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问题摘要</w:t>
            </w:r>
          </w:p>
        </w:tc>
        <w:tc>
          <w:tcPr>
            <w:tcW w:w="4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已整改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正在整改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尚未整改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整改措施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已采取措施和进度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下一步措施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完成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时限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原因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拟整改措施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完成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</w:tr>
    </w:tbl>
    <w:p/>
    <w:sectPr>
      <w:pgSz w:w="16838" w:h="11906" w:orient="landscape"/>
      <w:pgMar w:top="1021" w:right="1440" w:bottom="102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B4"/>
    <w:rsid w:val="00573FB4"/>
    <w:rsid w:val="00953EDA"/>
    <w:rsid w:val="169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4</TotalTime>
  <ScaleCrop>false</ScaleCrop>
  <LinksUpToDate>false</LinksUpToDate>
  <CharactersWithSpaces>278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2019-06-11T23:54:00Z</dcterms:created>
  <dc:creator>焦金岚</dc:creator>
  <cp:lastModifiedBy>焦金岚</cp:lastModifiedBy>
  <dcterms:modified xsi:type="dcterms:W3CDTF">2021-05-26T08:10:41Z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